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0D9D7" w14:textId="1B8D42AD" w:rsidR="00B92246" w:rsidRPr="00675E87" w:rsidRDefault="00325075">
      <w:pPr>
        <w:spacing w:before="246"/>
        <w:ind w:left="37"/>
        <w:jc w:val="center"/>
        <w:rPr>
          <w:b/>
          <w:color w:val="0021A5"/>
          <w:spacing w:val="-2"/>
          <w:sz w:val="36"/>
          <w:szCs w:val="36"/>
        </w:rPr>
      </w:pPr>
      <w:r>
        <w:rPr>
          <w:noProof/>
        </w:rPr>
        <mc:AlternateContent>
          <mc:Choice Requires="wps">
            <w:drawing>
              <wp:anchor distT="0" distB="0" distL="0" distR="0" simplePos="0" relativeHeight="251659264" behindDoc="1" locked="0" layoutInCell="1" allowOverlap="1" wp14:anchorId="5982782D" wp14:editId="0A328246">
                <wp:simplePos x="0" y="0"/>
                <wp:positionH relativeFrom="page">
                  <wp:posOffset>1938020</wp:posOffset>
                </wp:positionH>
                <wp:positionV relativeFrom="page">
                  <wp:posOffset>633095</wp:posOffset>
                </wp:positionV>
                <wp:extent cx="4093845" cy="309880"/>
                <wp:effectExtent l="0" t="0" r="0" b="0"/>
                <wp:wrapNone/>
                <wp:docPr id="1"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3845" cy="309880"/>
                        </a:xfrm>
                        <a:prstGeom prst="rect">
                          <a:avLst/>
                        </a:prstGeom>
                      </wps:spPr>
                      <wps:txbx>
                        <w:txbxContent>
                          <w:p w14:paraId="1D9FC483" w14:textId="1D7682E7" w:rsidR="001F1FCA" w:rsidRDefault="00186EA5" w:rsidP="001F1FCA">
                            <w:pPr>
                              <w:spacing w:before="7"/>
                              <w:ind w:left="20"/>
                              <w:rPr>
                                <w:b/>
                                <w:sz w:val="40"/>
                              </w:rPr>
                            </w:pPr>
                            <w:r>
                              <w:rPr>
                                <w:b/>
                                <w:color w:val="808080"/>
                                <w:sz w:val="40"/>
                              </w:rPr>
                              <w:t>7</w:t>
                            </w:r>
                            <w:r w:rsidR="001F1FCA">
                              <w:rPr>
                                <w:b/>
                                <w:color w:val="808080"/>
                                <w:sz w:val="40"/>
                              </w:rPr>
                              <w:t>.</w:t>
                            </w:r>
                            <w:r w:rsidR="001F1FCA">
                              <w:rPr>
                                <w:b/>
                                <w:color w:val="808080"/>
                                <w:spacing w:val="-8"/>
                                <w:sz w:val="40"/>
                              </w:rPr>
                              <w:t xml:space="preserve"> </w:t>
                            </w:r>
                            <w:r w:rsidR="001F1FCA">
                              <w:rPr>
                                <w:b/>
                                <w:color w:val="808080"/>
                                <w:sz w:val="40"/>
                              </w:rPr>
                              <w:t>Hessische</w:t>
                            </w:r>
                            <w:r w:rsidR="001F1FCA">
                              <w:rPr>
                                <w:b/>
                                <w:color w:val="808080"/>
                                <w:spacing w:val="-5"/>
                                <w:sz w:val="40"/>
                              </w:rPr>
                              <w:t xml:space="preserve"> </w:t>
                            </w:r>
                            <w:r w:rsidR="001F1FCA">
                              <w:rPr>
                                <w:b/>
                                <w:color w:val="808080"/>
                                <w:sz w:val="40"/>
                              </w:rPr>
                              <w:t>Woche</w:t>
                            </w:r>
                            <w:r w:rsidR="001F1FCA">
                              <w:rPr>
                                <w:b/>
                                <w:color w:val="808080"/>
                                <w:spacing w:val="-3"/>
                                <w:sz w:val="40"/>
                              </w:rPr>
                              <w:t xml:space="preserve"> </w:t>
                            </w:r>
                            <w:r w:rsidR="001F1FCA">
                              <w:rPr>
                                <w:b/>
                                <w:color w:val="808080"/>
                                <w:sz w:val="40"/>
                              </w:rPr>
                              <w:t>der</w:t>
                            </w:r>
                            <w:r w:rsidR="001F1FCA">
                              <w:rPr>
                                <w:b/>
                                <w:color w:val="808080"/>
                                <w:spacing w:val="-3"/>
                                <w:sz w:val="40"/>
                              </w:rPr>
                              <w:t xml:space="preserve"> </w:t>
                            </w:r>
                            <w:r w:rsidR="001F1FCA">
                              <w:rPr>
                                <w:b/>
                                <w:color w:val="808080"/>
                                <w:spacing w:val="-2"/>
                                <w:sz w:val="40"/>
                              </w:rPr>
                              <w:t>Rezeptur</w:t>
                            </w:r>
                          </w:p>
                        </w:txbxContent>
                      </wps:txbx>
                      <wps:bodyPr wrap="square" lIns="0" tIns="0" rIns="0" bIns="0" rtlCol="0">
                        <a:noAutofit/>
                      </wps:bodyPr>
                    </wps:wsp>
                  </a:graphicData>
                </a:graphic>
              </wp:anchor>
            </w:drawing>
          </mc:Choice>
          <mc:Fallback>
            <w:pict>
              <v:shapetype w14:anchorId="5982782D" id="_x0000_t202" coordsize="21600,21600" o:spt="202" path="m,l,21600r21600,l21600,xe">
                <v:stroke joinstyle="miter"/>
                <v:path gradientshapeok="t" o:connecttype="rect"/>
              </v:shapetype>
              <v:shape id="Textbox 29" o:spid="_x0000_s1026" type="#_x0000_t202" style="position:absolute;left:0;text-align:left;margin-left:152.6pt;margin-top:49.85pt;width:322.35pt;height:24.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" filled="f" stroked="f">
                <v:textbox inset="0,0,0,0">
                  <w:txbxContent>
                    <w:p w14:paraId="1D9FC483" w14:textId="1D7682E7" w:rsidR="001F1FCA" w:rsidRDefault="00186EA5" w:rsidP="001F1FCA">
                      <w:pPr>
                        <w:spacing w:before="7"/>
                        <w:ind w:left="20"/>
                        <w:rPr>
                          <w:b/>
                          <w:sz w:val="40"/>
                        </w:rPr>
                      </w:pPr>
                      <w:r>
                        <w:rPr>
                          <w:b/>
                          <w:color w:val="808080"/>
                          <w:sz w:val="40"/>
                        </w:rPr>
                        <w:t>7</w:t>
                      </w:r>
                      <w:r w:rsidR="001F1FCA">
                        <w:rPr>
                          <w:b/>
                          <w:color w:val="808080"/>
                          <w:sz w:val="40"/>
                        </w:rPr>
                        <w:t>.</w:t>
                      </w:r>
                      <w:r w:rsidR="001F1FCA">
                        <w:rPr>
                          <w:b/>
                          <w:color w:val="808080"/>
                          <w:spacing w:val="-8"/>
                          <w:sz w:val="40"/>
                        </w:rPr>
                        <w:t xml:space="preserve"> </w:t>
                      </w:r>
                      <w:r w:rsidR="001F1FCA">
                        <w:rPr>
                          <w:b/>
                          <w:color w:val="808080"/>
                          <w:sz w:val="40"/>
                        </w:rPr>
                        <w:t>Hessische</w:t>
                      </w:r>
                      <w:r w:rsidR="001F1FCA">
                        <w:rPr>
                          <w:b/>
                          <w:color w:val="808080"/>
                          <w:spacing w:val="-5"/>
                          <w:sz w:val="40"/>
                        </w:rPr>
                        <w:t xml:space="preserve"> </w:t>
                      </w:r>
                      <w:r w:rsidR="001F1FCA">
                        <w:rPr>
                          <w:b/>
                          <w:color w:val="808080"/>
                          <w:sz w:val="40"/>
                        </w:rPr>
                        <w:t>Woche</w:t>
                      </w:r>
                      <w:r w:rsidR="001F1FCA">
                        <w:rPr>
                          <w:b/>
                          <w:color w:val="808080"/>
                          <w:spacing w:val="-3"/>
                          <w:sz w:val="40"/>
                        </w:rPr>
                        <w:t xml:space="preserve"> </w:t>
                      </w:r>
                      <w:r w:rsidR="001F1FCA">
                        <w:rPr>
                          <w:b/>
                          <w:color w:val="808080"/>
                          <w:sz w:val="40"/>
                        </w:rPr>
                        <w:t>der</w:t>
                      </w:r>
                      <w:r w:rsidR="001F1FCA">
                        <w:rPr>
                          <w:b/>
                          <w:color w:val="808080"/>
                          <w:spacing w:val="-3"/>
                          <w:sz w:val="40"/>
                        </w:rPr>
                        <w:t xml:space="preserve"> </w:t>
                      </w:r>
                      <w:r w:rsidR="001F1FCA">
                        <w:rPr>
                          <w:b/>
                          <w:color w:val="808080"/>
                          <w:spacing w:val="-2"/>
                          <w:sz w:val="40"/>
                        </w:rPr>
                        <w:t>Rezeptur</w:t>
                      </w:r>
                    </w:p>
                  </w:txbxContent>
                </v:textbox>
                <w10:wrap anchorx="page" anchory="page"/>
              </v:shape>
            </w:pict>
          </mc:Fallback>
        </mc:AlternateContent>
      </w:r>
      <w:r w:rsidR="00620241" w:rsidRPr="00675E87">
        <w:rPr>
          <w:b/>
          <w:color w:val="0021A5"/>
          <w:spacing w:val="-2"/>
          <w:sz w:val="36"/>
          <w:szCs w:val="36"/>
        </w:rPr>
        <w:t>Workshops</w:t>
      </w:r>
    </w:p>
    <w:p w14:paraId="76E1C141" w14:textId="77777777" w:rsidR="0095423F" w:rsidRPr="001F1FCA" w:rsidRDefault="0095423F" w:rsidP="0095423F">
      <w:pPr>
        <w:ind w:left="40"/>
        <w:jc w:val="center"/>
        <w:rPr>
          <w:b/>
          <w:color w:val="0021A5"/>
          <w:spacing w:val="-2"/>
          <w:sz w:val="52"/>
          <w:szCs w:val="52"/>
        </w:rPr>
      </w:pPr>
    </w:p>
    <w:p w14:paraId="4DBFC4A3" w14:textId="77777777" w:rsidR="0095423F" w:rsidRDefault="0095423F" w:rsidP="00675E87">
      <w:pPr>
        <w:tabs>
          <w:tab w:val="left" w:pos="2835"/>
        </w:tabs>
        <w:ind w:left="284"/>
        <w:rPr>
          <w:b/>
          <w:sz w:val="24"/>
          <w:szCs w:val="24"/>
        </w:rPr>
      </w:pPr>
      <w:r>
        <w:rPr>
          <w:b/>
          <w:sz w:val="24"/>
          <w:szCs w:val="24"/>
        </w:rPr>
        <w:t xml:space="preserve">Titel: </w:t>
      </w:r>
      <w:r>
        <w:rPr>
          <w:b/>
          <w:sz w:val="24"/>
          <w:szCs w:val="24"/>
        </w:rPr>
        <w:tab/>
      </w:r>
      <w:r w:rsidRPr="00675E87">
        <w:rPr>
          <w:b/>
          <w:sz w:val="24"/>
          <w:szCs w:val="24"/>
        </w:rPr>
        <w:t>Dünnschichtchromatografie von Cannabisprodukten</w:t>
      </w:r>
    </w:p>
    <w:p w14:paraId="50E77BF4" w14:textId="77777777" w:rsidR="0095423F" w:rsidRPr="00675E87" w:rsidRDefault="0095423F" w:rsidP="00675E87">
      <w:pPr>
        <w:tabs>
          <w:tab w:val="left" w:pos="2835"/>
        </w:tabs>
        <w:ind w:left="284"/>
        <w:rPr>
          <w:b/>
          <w:sz w:val="32"/>
          <w:szCs w:val="32"/>
        </w:rPr>
      </w:pPr>
    </w:p>
    <w:p w14:paraId="5B8B1834" w14:textId="427A7489" w:rsidR="0095423F" w:rsidRDefault="0095423F" w:rsidP="00675E87">
      <w:pPr>
        <w:tabs>
          <w:tab w:val="left" w:pos="2835"/>
        </w:tabs>
        <w:ind w:left="284"/>
        <w:rPr>
          <w:b/>
          <w:sz w:val="24"/>
          <w:szCs w:val="24"/>
        </w:rPr>
      </w:pPr>
      <w:r>
        <w:rPr>
          <w:b/>
          <w:sz w:val="24"/>
          <w:szCs w:val="24"/>
        </w:rPr>
        <w:t xml:space="preserve">Referentin: </w:t>
      </w:r>
      <w:r>
        <w:rPr>
          <w:b/>
          <w:sz w:val="24"/>
          <w:szCs w:val="24"/>
        </w:rPr>
        <w:tab/>
        <w:t>Andrea Roth</w:t>
      </w:r>
      <w:r w:rsidR="00186EA5">
        <w:rPr>
          <w:b/>
          <w:sz w:val="24"/>
          <w:szCs w:val="24"/>
        </w:rPr>
        <w:t>, PTA</w:t>
      </w:r>
      <w:r>
        <w:rPr>
          <w:b/>
          <w:sz w:val="24"/>
          <w:szCs w:val="24"/>
        </w:rPr>
        <w:t xml:space="preserve">, </w:t>
      </w:r>
      <w:r w:rsidRPr="00675E87">
        <w:rPr>
          <w:sz w:val="24"/>
          <w:szCs w:val="24"/>
        </w:rPr>
        <w:t>Zentrallaboratorium Eschborn</w:t>
      </w:r>
    </w:p>
    <w:p w14:paraId="022C778F" w14:textId="77777777" w:rsidR="0095423F" w:rsidRPr="00675E87" w:rsidRDefault="0095423F" w:rsidP="00675E87">
      <w:pPr>
        <w:tabs>
          <w:tab w:val="left" w:pos="2835"/>
        </w:tabs>
        <w:ind w:left="284"/>
        <w:rPr>
          <w:b/>
          <w:sz w:val="32"/>
          <w:szCs w:val="32"/>
        </w:rPr>
      </w:pPr>
    </w:p>
    <w:p w14:paraId="3452FE9E" w14:textId="2463A306" w:rsidR="00186EA5" w:rsidRDefault="0095423F" w:rsidP="00675E87">
      <w:pPr>
        <w:tabs>
          <w:tab w:val="left" w:pos="2835"/>
        </w:tabs>
        <w:ind w:left="284"/>
        <w:rPr>
          <w:b/>
          <w:sz w:val="24"/>
          <w:szCs w:val="24"/>
        </w:rPr>
      </w:pPr>
      <w:r>
        <w:rPr>
          <w:b/>
          <w:sz w:val="24"/>
          <w:szCs w:val="24"/>
        </w:rPr>
        <w:t xml:space="preserve">Termin: </w:t>
      </w:r>
      <w:r>
        <w:rPr>
          <w:b/>
          <w:sz w:val="24"/>
          <w:szCs w:val="24"/>
        </w:rPr>
        <w:tab/>
      </w:r>
      <w:r w:rsidR="00186EA5">
        <w:rPr>
          <w:b/>
          <w:sz w:val="24"/>
          <w:szCs w:val="24"/>
        </w:rPr>
        <w:t xml:space="preserve">31.03.2024   </w:t>
      </w:r>
      <w:r w:rsidR="00186EA5">
        <w:rPr>
          <w:b/>
          <w:sz w:val="24"/>
          <w:szCs w:val="24"/>
        </w:rPr>
        <w:tab/>
      </w:r>
      <w:r w:rsidR="00186EA5">
        <w:rPr>
          <w:b/>
          <w:sz w:val="24"/>
          <w:szCs w:val="24"/>
        </w:rPr>
        <w:tab/>
      </w:r>
      <w:r w:rsidR="00186EA5">
        <w:rPr>
          <w:b/>
          <w:sz w:val="24"/>
          <w:szCs w:val="24"/>
        </w:rPr>
        <w:tab/>
      </w:r>
      <w:r w:rsidR="00186EA5">
        <w:rPr>
          <w:b/>
          <w:sz w:val="24"/>
          <w:szCs w:val="24"/>
        </w:rPr>
        <w:tab/>
      </w:r>
      <w:r w:rsidR="00186EA5">
        <w:rPr>
          <w:b/>
          <w:sz w:val="24"/>
          <w:szCs w:val="24"/>
        </w:rPr>
        <w:tab/>
      </w:r>
      <w:r w:rsidR="00186EA5">
        <w:rPr>
          <w:b/>
          <w:sz w:val="24"/>
          <w:szCs w:val="24"/>
        </w:rPr>
        <w:tab/>
        <w:t>09:00 – 13:30 Uhr</w:t>
      </w:r>
    </w:p>
    <w:p w14:paraId="581C7F8F" w14:textId="77777777" w:rsidR="00675E87" w:rsidRPr="00675E87" w:rsidRDefault="00675E87" w:rsidP="00675E87">
      <w:pPr>
        <w:tabs>
          <w:tab w:val="left" w:pos="2835"/>
        </w:tabs>
        <w:ind w:left="284"/>
        <w:rPr>
          <w:b/>
          <w:sz w:val="32"/>
          <w:szCs w:val="32"/>
        </w:rPr>
      </w:pPr>
    </w:p>
    <w:p w14:paraId="585662D8" w14:textId="77777777" w:rsidR="0095423F" w:rsidRDefault="0095423F" w:rsidP="00675E87">
      <w:pPr>
        <w:tabs>
          <w:tab w:val="left" w:pos="2835"/>
        </w:tabs>
        <w:ind w:left="284"/>
        <w:rPr>
          <w:b/>
          <w:sz w:val="24"/>
          <w:szCs w:val="24"/>
        </w:rPr>
      </w:pPr>
      <w:r>
        <w:rPr>
          <w:b/>
          <w:sz w:val="24"/>
          <w:szCs w:val="24"/>
        </w:rPr>
        <w:t>Gebühr:</w:t>
      </w:r>
      <w:r>
        <w:rPr>
          <w:b/>
          <w:sz w:val="24"/>
          <w:szCs w:val="24"/>
        </w:rPr>
        <w:tab/>
        <w:t>50,00 Euro</w:t>
      </w:r>
    </w:p>
    <w:p w14:paraId="051AE6C4" w14:textId="77777777" w:rsidR="00675E87" w:rsidRPr="00675E87" w:rsidRDefault="00675E87" w:rsidP="00675E87">
      <w:pPr>
        <w:tabs>
          <w:tab w:val="left" w:pos="2835"/>
        </w:tabs>
        <w:ind w:left="284"/>
        <w:rPr>
          <w:b/>
          <w:sz w:val="32"/>
          <w:szCs w:val="32"/>
        </w:rPr>
      </w:pPr>
    </w:p>
    <w:p w14:paraId="7413AF10" w14:textId="03B0A023" w:rsidR="0095423F" w:rsidRDefault="0095423F" w:rsidP="00675E87">
      <w:pPr>
        <w:tabs>
          <w:tab w:val="left" w:pos="2835"/>
        </w:tabs>
        <w:ind w:left="284"/>
        <w:rPr>
          <w:b/>
          <w:sz w:val="24"/>
          <w:szCs w:val="24"/>
        </w:rPr>
      </w:pPr>
      <w:r>
        <w:rPr>
          <w:b/>
          <w:sz w:val="24"/>
          <w:szCs w:val="24"/>
        </w:rPr>
        <w:t>Anmeldung</w:t>
      </w:r>
      <w:r w:rsidR="00675E87">
        <w:rPr>
          <w:b/>
          <w:sz w:val="24"/>
          <w:szCs w:val="24"/>
        </w:rPr>
        <w:t>/</w:t>
      </w:r>
      <w:r>
        <w:rPr>
          <w:b/>
          <w:sz w:val="24"/>
          <w:szCs w:val="24"/>
        </w:rPr>
        <w:t xml:space="preserve">Infos: </w:t>
      </w:r>
      <w:r w:rsidR="00675E87">
        <w:rPr>
          <w:b/>
          <w:sz w:val="24"/>
          <w:szCs w:val="24"/>
        </w:rPr>
        <w:tab/>
      </w:r>
      <w:hyperlink r:id="rId7" w:history="1">
        <w:r w:rsidR="00186EA5" w:rsidRPr="00186EA5">
          <w:rPr>
            <w:rStyle w:val="Hyperlink"/>
            <w:color w:val="auto"/>
            <w:sz w:val="24"/>
            <w:szCs w:val="24"/>
            <w:u w:val="none"/>
          </w:rPr>
          <w:t>per</w:t>
        </w:r>
      </w:hyperlink>
      <w:r w:rsidR="00186EA5" w:rsidRPr="00186EA5">
        <w:rPr>
          <w:rStyle w:val="Hyperlink"/>
          <w:color w:val="auto"/>
          <w:sz w:val="24"/>
          <w:szCs w:val="24"/>
          <w:u w:val="none"/>
        </w:rPr>
        <w:t xml:space="preserve"> </w:t>
      </w:r>
      <w:r w:rsidR="000126EE">
        <w:rPr>
          <w:rStyle w:val="Hyperlink"/>
          <w:color w:val="auto"/>
          <w:sz w:val="24"/>
          <w:szCs w:val="24"/>
          <w:u w:val="none"/>
        </w:rPr>
        <w:t>M</w:t>
      </w:r>
      <w:r w:rsidR="00186EA5" w:rsidRPr="00186EA5">
        <w:rPr>
          <w:rStyle w:val="Hyperlink"/>
          <w:color w:val="auto"/>
          <w:sz w:val="24"/>
          <w:szCs w:val="24"/>
          <w:u w:val="none"/>
        </w:rPr>
        <w:t xml:space="preserve">ail an: </w:t>
      </w:r>
      <w:proofErr w:type="spellStart"/>
      <w:r w:rsidR="00186EA5" w:rsidRPr="000126EE">
        <w:rPr>
          <w:rStyle w:val="Hyperlink"/>
          <w:b/>
          <w:color w:val="auto"/>
          <w:sz w:val="24"/>
          <w:szCs w:val="24"/>
          <w:u w:val="none"/>
        </w:rPr>
        <w:t>veranstaltungen@apothekerkammer.de</w:t>
      </w:r>
      <w:proofErr w:type="spellEnd"/>
    </w:p>
    <w:p w14:paraId="322FEC0E" w14:textId="77777777" w:rsidR="00675E87" w:rsidRPr="00675E87" w:rsidRDefault="00675E87" w:rsidP="00675E87">
      <w:pPr>
        <w:tabs>
          <w:tab w:val="left" w:pos="2835"/>
        </w:tabs>
        <w:ind w:left="284"/>
        <w:rPr>
          <w:b/>
          <w:sz w:val="32"/>
          <w:szCs w:val="32"/>
        </w:rPr>
      </w:pPr>
    </w:p>
    <w:p w14:paraId="737F96A5" w14:textId="77777777" w:rsidR="0095423F" w:rsidRPr="00CA5DD2" w:rsidRDefault="0095423F" w:rsidP="00675E87">
      <w:pPr>
        <w:tabs>
          <w:tab w:val="left" w:pos="2835"/>
        </w:tabs>
        <w:ind w:left="284"/>
        <w:rPr>
          <w:sz w:val="24"/>
          <w:szCs w:val="24"/>
        </w:rPr>
      </w:pPr>
      <w:r>
        <w:rPr>
          <w:b/>
          <w:sz w:val="24"/>
          <w:szCs w:val="24"/>
        </w:rPr>
        <w:t xml:space="preserve">Veranstaltungsort: </w:t>
      </w:r>
      <w:r>
        <w:rPr>
          <w:b/>
          <w:sz w:val="24"/>
          <w:szCs w:val="24"/>
        </w:rPr>
        <w:tab/>
      </w:r>
      <w:r w:rsidRPr="00CA5DD2">
        <w:rPr>
          <w:sz w:val="24"/>
          <w:szCs w:val="24"/>
        </w:rPr>
        <w:t xml:space="preserve">Zentrallaboratorium Deutscher Apotheker GmbH  </w:t>
      </w:r>
    </w:p>
    <w:p w14:paraId="00C335AD" w14:textId="77777777" w:rsidR="0095423F" w:rsidRPr="00CA5DD2" w:rsidRDefault="0095423F" w:rsidP="00675E87">
      <w:pPr>
        <w:tabs>
          <w:tab w:val="left" w:pos="2835"/>
        </w:tabs>
        <w:ind w:left="284"/>
        <w:rPr>
          <w:sz w:val="24"/>
          <w:szCs w:val="24"/>
        </w:rPr>
      </w:pPr>
      <w:r w:rsidRPr="00CA5DD2">
        <w:rPr>
          <w:sz w:val="24"/>
          <w:szCs w:val="24"/>
        </w:rPr>
        <w:tab/>
        <w:t>Carl-Mannich-Straße 20</w:t>
      </w:r>
    </w:p>
    <w:p w14:paraId="5BEED988" w14:textId="77777777" w:rsidR="0095423F" w:rsidRPr="0095423F" w:rsidRDefault="0095423F" w:rsidP="00675E87">
      <w:pPr>
        <w:tabs>
          <w:tab w:val="left" w:pos="2835"/>
        </w:tabs>
        <w:ind w:left="284"/>
        <w:rPr>
          <w:b/>
          <w:sz w:val="24"/>
          <w:szCs w:val="24"/>
        </w:rPr>
      </w:pPr>
      <w:r w:rsidRPr="00CA5DD2">
        <w:rPr>
          <w:sz w:val="24"/>
          <w:szCs w:val="24"/>
        </w:rPr>
        <w:tab/>
        <w:t>65760 Eschborn</w:t>
      </w:r>
      <w:r w:rsidRPr="0095423F">
        <w:rPr>
          <w:b/>
          <w:sz w:val="24"/>
          <w:szCs w:val="24"/>
        </w:rPr>
        <w:t xml:space="preserve">           </w:t>
      </w:r>
    </w:p>
    <w:p w14:paraId="751C0C46" w14:textId="77777777" w:rsidR="00B92246" w:rsidRPr="00675E87" w:rsidRDefault="00B92246">
      <w:pPr>
        <w:pStyle w:val="Textkrper"/>
        <w:rPr>
          <w:sz w:val="40"/>
          <w:szCs w:val="40"/>
        </w:rPr>
      </w:pPr>
    </w:p>
    <w:p w14:paraId="500FC4E0" w14:textId="77777777" w:rsidR="00B92246" w:rsidRPr="000F79E9" w:rsidRDefault="00620241">
      <w:pPr>
        <w:ind w:left="292"/>
        <w:rPr>
          <w:b/>
          <w:sz w:val="28"/>
          <w:szCs w:val="28"/>
        </w:rPr>
      </w:pPr>
      <w:r w:rsidRPr="000F79E9">
        <w:rPr>
          <w:b/>
          <w:spacing w:val="-2"/>
          <w:sz w:val="28"/>
          <w:szCs w:val="28"/>
        </w:rPr>
        <w:t>Inhalt:</w:t>
      </w:r>
    </w:p>
    <w:p w14:paraId="0800B180" w14:textId="77777777" w:rsidR="00B92246" w:rsidRPr="00675E87" w:rsidRDefault="00B92246">
      <w:pPr>
        <w:pStyle w:val="Textkrper"/>
        <w:spacing w:before="1"/>
        <w:rPr>
          <w:b/>
          <w:sz w:val="20"/>
          <w:szCs w:val="20"/>
        </w:rPr>
      </w:pPr>
    </w:p>
    <w:p w14:paraId="718A2EE2" w14:textId="4CC4E53E" w:rsidR="00186EA5" w:rsidRDefault="00186EA5" w:rsidP="00186EA5">
      <w:pPr>
        <w:pStyle w:val="Textkrper"/>
        <w:ind w:left="284"/>
        <w:jc w:val="both"/>
      </w:pPr>
      <w:r>
        <w:t>In diesem Praxisseminar lernen die Teilnehmenden alle wichtigen Punkte über die Dünnschicht</w:t>
      </w:r>
      <w:r>
        <w:softHyphen/>
        <w:t xml:space="preserve">chromatographie (DC) von Cannabisprodukten. </w:t>
      </w:r>
    </w:p>
    <w:p w14:paraId="10E0240C" w14:textId="77777777" w:rsidR="00186EA5" w:rsidRDefault="00186EA5" w:rsidP="00186EA5">
      <w:pPr>
        <w:pStyle w:val="Textkrper"/>
        <w:ind w:left="284"/>
        <w:jc w:val="both"/>
      </w:pPr>
    </w:p>
    <w:p w14:paraId="5D35852B" w14:textId="01D3957D" w:rsidR="00186EA5" w:rsidRDefault="00186EA5" w:rsidP="00186EA5">
      <w:pPr>
        <w:pStyle w:val="Textkrper"/>
        <w:ind w:left="284"/>
        <w:jc w:val="both"/>
      </w:pPr>
      <w:r>
        <w:t xml:space="preserve">Im theoretischen Einführungsteil wird auf die DC im Allgemeinen eingegangen. Am Beispiel der Cannabisblüten wird die Vorgehensweise von der Vorbereitung wie Auswahl und Kennzeichnung der DC-Platte bis hin zur Auswertung und Behandlung mit Sprühreagenzien besprochen. </w:t>
      </w:r>
    </w:p>
    <w:p w14:paraId="2D1A8792" w14:textId="77777777" w:rsidR="00186EA5" w:rsidRDefault="00186EA5" w:rsidP="00186EA5">
      <w:pPr>
        <w:pStyle w:val="Textkrper"/>
        <w:ind w:left="284"/>
        <w:jc w:val="both"/>
      </w:pPr>
    </w:p>
    <w:p w14:paraId="6942A034" w14:textId="65D6FD1A" w:rsidR="00186EA5" w:rsidRDefault="00186EA5" w:rsidP="00186EA5">
      <w:pPr>
        <w:pStyle w:val="Textkrper"/>
        <w:ind w:left="284"/>
        <w:jc w:val="both"/>
      </w:pPr>
      <w:r>
        <w:t>Im praktischen Teil werden die Teilnehmenden im Labor des ZL selbst eine DC für Cannabisblü</w:t>
      </w:r>
      <w:r>
        <w:softHyphen/>
        <w:t xml:space="preserve">ten vorbereiten, durchführen und beurteilen. Hier wird zudem genügend Raum für alle offenen Fragen sein. </w:t>
      </w:r>
    </w:p>
    <w:p w14:paraId="54BF4A3E" w14:textId="77777777" w:rsidR="00186EA5" w:rsidRDefault="00186EA5" w:rsidP="00186EA5">
      <w:pPr>
        <w:pStyle w:val="Textkrper"/>
        <w:ind w:left="284"/>
        <w:jc w:val="both"/>
      </w:pPr>
    </w:p>
    <w:p w14:paraId="16D6710C" w14:textId="1C919441" w:rsidR="00B92246" w:rsidRDefault="00186EA5" w:rsidP="00186EA5">
      <w:pPr>
        <w:pStyle w:val="Textkrper"/>
        <w:ind w:left="284"/>
        <w:jc w:val="both"/>
      </w:pPr>
      <w:r>
        <w:t>Ziel des Seminares ist es, die DC von Cannabisblüten nach drei Durchführungsmethoden, nach DAC/NRF (Alternative Identifizierung), dem Deutschen Arzneibuch (DAB) und dem Europäischen Arzneibuch (Ph. Eur., neue Version) kennenzulernen. So kann die Prüfung in der Apotheke zu</w:t>
      </w:r>
      <w:r>
        <w:softHyphen/>
        <w:t>künftig sicher angewendet werden.</w:t>
      </w:r>
    </w:p>
    <w:p w14:paraId="3BBBA4E3" w14:textId="77777777" w:rsidR="00675E87" w:rsidRDefault="00675E87">
      <w:pPr>
        <w:ind w:left="292"/>
        <w:jc w:val="both"/>
        <w:rPr>
          <w:sz w:val="20"/>
        </w:rPr>
      </w:pPr>
    </w:p>
    <w:p w14:paraId="28B175E7" w14:textId="3A098DAF" w:rsidR="00675E87" w:rsidRDefault="00675E87" w:rsidP="001F1FCA">
      <w:pPr>
        <w:rPr>
          <w:sz w:val="20"/>
        </w:rPr>
      </w:pPr>
      <w:r>
        <w:rPr>
          <w:sz w:val="20"/>
        </w:rPr>
        <w:br w:type="page"/>
      </w:r>
      <w:bookmarkStart w:id="0" w:name="_GoBack"/>
      <w:bookmarkEnd w:id="0"/>
    </w:p>
    <w:p w14:paraId="3B04E5CD" w14:textId="6F25FE23" w:rsidR="001F1FCA" w:rsidRPr="001F1FCA" w:rsidRDefault="00325075" w:rsidP="001F1FCA">
      <w:pPr>
        <w:rPr>
          <w:sz w:val="44"/>
          <w:szCs w:val="44"/>
        </w:rPr>
      </w:pPr>
      <w:r w:rsidRPr="00CA5DD2">
        <w:rPr>
          <w:noProof/>
        </w:rPr>
        <w:lastRenderedPageBreak/>
        <mc:AlternateContent>
          <mc:Choice Requires="wps">
            <w:drawing>
              <wp:anchor distT="0" distB="0" distL="0" distR="0" simplePos="0" relativeHeight="251661312" behindDoc="1" locked="0" layoutInCell="1" allowOverlap="1" wp14:anchorId="7DE11B0D" wp14:editId="3A882A4F">
                <wp:simplePos x="0" y="0"/>
                <wp:positionH relativeFrom="page">
                  <wp:posOffset>1938020</wp:posOffset>
                </wp:positionH>
                <wp:positionV relativeFrom="page">
                  <wp:posOffset>652145</wp:posOffset>
                </wp:positionV>
                <wp:extent cx="4093845" cy="309880"/>
                <wp:effectExtent l="0" t="0" r="0" b="0"/>
                <wp:wrapNone/>
                <wp:docPr id="2"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3845" cy="309880"/>
                        </a:xfrm>
                        <a:prstGeom prst="rect">
                          <a:avLst/>
                        </a:prstGeom>
                      </wps:spPr>
                      <wps:txbx>
                        <w:txbxContent>
                          <w:p w14:paraId="36740D1F" w14:textId="0E5B73AF" w:rsidR="001F1FCA" w:rsidRDefault="00186EA5" w:rsidP="001F1FCA">
                            <w:pPr>
                              <w:spacing w:before="7"/>
                              <w:ind w:left="20"/>
                              <w:rPr>
                                <w:b/>
                                <w:sz w:val="40"/>
                              </w:rPr>
                            </w:pPr>
                            <w:r>
                              <w:rPr>
                                <w:b/>
                                <w:color w:val="808080"/>
                                <w:sz w:val="40"/>
                              </w:rPr>
                              <w:t>7</w:t>
                            </w:r>
                            <w:r w:rsidR="001F1FCA">
                              <w:rPr>
                                <w:b/>
                                <w:color w:val="808080"/>
                                <w:sz w:val="40"/>
                              </w:rPr>
                              <w:t>.</w:t>
                            </w:r>
                            <w:r w:rsidR="001F1FCA">
                              <w:rPr>
                                <w:b/>
                                <w:color w:val="808080"/>
                                <w:spacing w:val="-8"/>
                                <w:sz w:val="40"/>
                              </w:rPr>
                              <w:t xml:space="preserve"> </w:t>
                            </w:r>
                            <w:r w:rsidR="001F1FCA">
                              <w:rPr>
                                <w:b/>
                                <w:color w:val="808080"/>
                                <w:sz w:val="40"/>
                              </w:rPr>
                              <w:t>Hessische</w:t>
                            </w:r>
                            <w:r w:rsidR="001F1FCA">
                              <w:rPr>
                                <w:b/>
                                <w:color w:val="808080"/>
                                <w:spacing w:val="-5"/>
                                <w:sz w:val="40"/>
                              </w:rPr>
                              <w:t xml:space="preserve"> </w:t>
                            </w:r>
                            <w:r w:rsidR="001F1FCA">
                              <w:rPr>
                                <w:b/>
                                <w:color w:val="808080"/>
                                <w:sz w:val="40"/>
                              </w:rPr>
                              <w:t>Woche</w:t>
                            </w:r>
                            <w:r w:rsidR="001F1FCA">
                              <w:rPr>
                                <w:b/>
                                <w:color w:val="808080"/>
                                <w:spacing w:val="-3"/>
                                <w:sz w:val="40"/>
                              </w:rPr>
                              <w:t xml:space="preserve"> </w:t>
                            </w:r>
                            <w:r w:rsidR="001F1FCA">
                              <w:rPr>
                                <w:b/>
                                <w:color w:val="808080"/>
                                <w:sz w:val="40"/>
                              </w:rPr>
                              <w:t>der</w:t>
                            </w:r>
                            <w:r w:rsidR="001F1FCA">
                              <w:rPr>
                                <w:b/>
                                <w:color w:val="808080"/>
                                <w:spacing w:val="-3"/>
                                <w:sz w:val="40"/>
                              </w:rPr>
                              <w:t xml:space="preserve"> </w:t>
                            </w:r>
                            <w:r w:rsidR="001F1FCA">
                              <w:rPr>
                                <w:b/>
                                <w:color w:val="808080"/>
                                <w:spacing w:val="-2"/>
                                <w:sz w:val="40"/>
                              </w:rPr>
                              <w:t>Rezeptur</w:t>
                            </w:r>
                          </w:p>
                        </w:txbxContent>
                      </wps:txbx>
                      <wps:bodyPr wrap="square" lIns="0" tIns="0" rIns="0" bIns="0" rtlCol="0">
                        <a:noAutofit/>
                      </wps:bodyPr>
                    </wps:wsp>
                  </a:graphicData>
                </a:graphic>
              </wp:anchor>
            </w:drawing>
          </mc:Choice>
          <mc:Fallback>
            <w:pict>
              <v:shape w14:anchorId="7DE11B0D" id="_x0000_s1027" type="#_x0000_t202" style="position:absolute;margin-left:152.6pt;margin-top:51.35pt;width:322.35pt;height:24.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" filled="f" stroked="f">
                <v:textbox inset="0,0,0,0">
                  <w:txbxContent>
                    <w:p w14:paraId="36740D1F" w14:textId="0E5B73AF" w:rsidR="001F1FCA" w:rsidRDefault="00186EA5" w:rsidP="001F1FCA">
                      <w:pPr>
                        <w:spacing w:before="7"/>
                        <w:ind w:left="20"/>
                        <w:rPr>
                          <w:b/>
                          <w:sz w:val="40"/>
                        </w:rPr>
                      </w:pPr>
                      <w:r>
                        <w:rPr>
                          <w:b/>
                          <w:color w:val="808080"/>
                          <w:sz w:val="40"/>
                        </w:rPr>
                        <w:t>7</w:t>
                      </w:r>
                      <w:r w:rsidR="001F1FCA">
                        <w:rPr>
                          <w:b/>
                          <w:color w:val="808080"/>
                          <w:sz w:val="40"/>
                        </w:rPr>
                        <w:t>.</w:t>
                      </w:r>
                      <w:r w:rsidR="001F1FCA">
                        <w:rPr>
                          <w:b/>
                          <w:color w:val="808080"/>
                          <w:spacing w:val="-8"/>
                          <w:sz w:val="40"/>
                        </w:rPr>
                        <w:t xml:space="preserve"> </w:t>
                      </w:r>
                      <w:r w:rsidR="001F1FCA">
                        <w:rPr>
                          <w:b/>
                          <w:color w:val="808080"/>
                          <w:sz w:val="40"/>
                        </w:rPr>
                        <w:t>Hessische</w:t>
                      </w:r>
                      <w:r w:rsidR="001F1FCA">
                        <w:rPr>
                          <w:b/>
                          <w:color w:val="808080"/>
                          <w:spacing w:val="-5"/>
                          <w:sz w:val="40"/>
                        </w:rPr>
                        <w:t xml:space="preserve"> </w:t>
                      </w:r>
                      <w:r w:rsidR="001F1FCA">
                        <w:rPr>
                          <w:b/>
                          <w:color w:val="808080"/>
                          <w:sz w:val="40"/>
                        </w:rPr>
                        <w:t>Woche</w:t>
                      </w:r>
                      <w:r w:rsidR="001F1FCA">
                        <w:rPr>
                          <w:b/>
                          <w:color w:val="808080"/>
                          <w:spacing w:val="-3"/>
                          <w:sz w:val="40"/>
                        </w:rPr>
                        <w:t xml:space="preserve"> </w:t>
                      </w:r>
                      <w:r w:rsidR="001F1FCA">
                        <w:rPr>
                          <w:b/>
                          <w:color w:val="808080"/>
                          <w:sz w:val="40"/>
                        </w:rPr>
                        <w:t>der</w:t>
                      </w:r>
                      <w:r w:rsidR="001F1FCA">
                        <w:rPr>
                          <w:b/>
                          <w:color w:val="808080"/>
                          <w:spacing w:val="-3"/>
                          <w:sz w:val="40"/>
                        </w:rPr>
                        <w:t xml:space="preserve"> </w:t>
                      </w:r>
                      <w:r w:rsidR="001F1FCA">
                        <w:rPr>
                          <w:b/>
                          <w:color w:val="808080"/>
                          <w:spacing w:val="-2"/>
                          <w:sz w:val="40"/>
                        </w:rPr>
                        <w:t>Rezeptur</w:t>
                      </w:r>
                    </w:p>
                  </w:txbxContent>
                </v:textbox>
                <w10:wrap anchorx="page" anchory="page"/>
              </v:shape>
            </w:pict>
          </mc:Fallback>
        </mc:AlternateContent>
      </w:r>
    </w:p>
    <w:p w14:paraId="45F0BCDE" w14:textId="7BF99F12" w:rsidR="00675E87" w:rsidRDefault="00675E87" w:rsidP="00675E87">
      <w:pPr>
        <w:tabs>
          <w:tab w:val="left" w:pos="2835"/>
        </w:tabs>
        <w:ind w:left="284"/>
        <w:rPr>
          <w:b/>
          <w:sz w:val="24"/>
          <w:szCs w:val="24"/>
        </w:rPr>
      </w:pPr>
      <w:r>
        <w:rPr>
          <w:b/>
          <w:sz w:val="24"/>
          <w:szCs w:val="24"/>
        </w:rPr>
        <w:t xml:space="preserve">Titel: </w:t>
      </w:r>
      <w:r>
        <w:rPr>
          <w:b/>
          <w:sz w:val="24"/>
          <w:szCs w:val="24"/>
        </w:rPr>
        <w:tab/>
      </w:r>
      <w:r w:rsidR="00186EA5" w:rsidRPr="00186EA5">
        <w:rPr>
          <w:b/>
          <w:sz w:val="24"/>
          <w:szCs w:val="24"/>
        </w:rPr>
        <w:t>Herstellung von flüssigen Zubereitungen</w:t>
      </w:r>
    </w:p>
    <w:p w14:paraId="3F8A70DB" w14:textId="77777777" w:rsidR="00675E87" w:rsidRPr="00675E87" w:rsidRDefault="00675E87" w:rsidP="00675E87">
      <w:pPr>
        <w:tabs>
          <w:tab w:val="left" w:pos="2835"/>
        </w:tabs>
        <w:ind w:left="284"/>
        <w:rPr>
          <w:b/>
          <w:sz w:val="36"/>
          <w:szCs w:val="36"/>
        </w:rPr>
      </w:pPr>
    </w:p>
    <w:p w14:paraId="1A1DD3E9" w14:textId="2B864212" w:rsidR="00186EA5" w:rsidRDefault="00675E87" w:rsidP="00675E87">
      <w:pPr>
        <w:tabs>
          <w:tab w:val="left" w:pos="2835"/>
        </w:tabs>
        <w:ind w:left="284"/>
        <w:rPr>
          <w:b/>
          <w:sz w:val="24"/>
          <w:szCs w:val="24"/>
        </w:rPr>
      </w:pPr>
      <w:r>
        <w:rPr>
          <w:b/>
          <w:sz w:val="24"/>
          <w:szCs w:val="24"/>
        </w:rPr>
        <w:t xml:space="preserve">Referentin: </w:t>
      </w:r>
      <w:r>
        <w:rPr>
          <w:b/>
          <w:sz w:val="24"/>
          <w:szCs w:val="24"/>
        </w:rPr>
        <w:tab/>
      </w:r>
      <w:r w:rsidR="0047481D" w:rsidRPr="0047481D">
        <w:rPr>
          <w:b/>
          <w:sz w:val="24"/>
          <w:szCs w:val="24"/>
        </w:rPr>
        <w:t>Sandra Ingrid Ganß, Apothekerin</w:t>
      </w:r>
      <w:r w:rsidR="0047481D" w:rsidRPr="0047481D">
        <w:t xml:space="preserve">, </w:t>
      </w:r>
      <w:proofErr w:type="spellStart"/>
      <w:r w:rsidR="00557B73">
        <w:rPr>
          <w:b/>
          <w:sz w:val="24"/>
          <w:szCs w:val="24"/>
        </w:rPr>
        <w:t>Iska</w:t>
      </w:r>
      <w:proofErr w:type="spellEnd"/>
      <w:r w:rsidR="00557B73">
        <w:rPr>
          <w:b/>
          <w:sz w:val="24"/>
          <w:szCs w:val="24"/>
        </w:rPr>
        <w:t xml:space="preserve"> Wagner</w:t>
      </w:r>
      <w:r>
        <w:rPr>
          <w:b/>
          <w:sz w:val="24"/>
          <w:szCs w:val="24"/>
        </w:rPr>
        <w:t>,</w:t>
      </w:r>
      <w:r w:rsidR="00557B73">
        <w:rPr>
          <w:b/>
          <w:sz w:val="24"/>
          <w:szCs w:val="24"/>
        </w:rPr>
        <w:t xml:space="preserve"> </w:t>
      </w:r>
      <w:r>
        <w:rPr>
          <w:b/>
          <w:sz w:val="24"/>
          <w:szCs w:val="24"/>
        </w:rPr>
        <w:t>Apothekerin</w:t>
      </w:r>
      <w:r w:rsidR="00186EA5">
        <w:rPr>
          <w:b/>
          <w:sz w:val="24"/>
          <w:szCs w:val="24"/>
        </w:rPr>
        <w:t xml:space="preserve"> </w:t>
      </w:r>
    </w:p>
    <w:p w14:paraId="3D186417" w14:textId="05574679" w:rsidR="00675E87" w:rsidRDefault="00186EA5" w:rsidP="00675E87">
      <w:pPr>
        <w:tabs>
          <w:tab w:val="left" w:pos="2835"/>
        </w:tabs>
        <w:ind w:left="284"/>
        <w:rPr>
          <w:b/>
          <w:sz w:val="24"/>
          <w:szCs w:val="24"/>
        </w:rPr>
      </w:pPr>
      <w:r>
        <w:rPr>
          <w:sz w:val="24"/>
          <w:szCs w:val="24"/>
        </w:rPr>
        <w:tab/>
      </w:r>
      <w:r w:rsidR="00675E87" w:rsidRPr="00675E87">
        <w:rPr>
          <w:sz w:val="24"/>
          <w:szCs w:val="24"/>
        </w:rPr>
        <w:t>Zentrallaboratorium Eschborn</w:t>
      </w:r>
    </w:p>
    <w:p w14:paraId="6BC49AB9" w14:textId="77777777" w:rsidR="00675E87" w:rsidRPr="00675E87" w:rsidRDefault="00675E87" w:rsidP="00675E87">
      <w:pPr>
        <w:tabs>
          <w:tab w:val="left" w:pos="2835"/>
        </w:tabs>
        <w:ind w:left="284"/>
        <w:rPr>
          <w:b/>
          <w:sz w:val="36"/>
          <w:szCs w:val="36"/>
        </w:rPr>
      </w:pPr>
    </w:p>
    <w:p w14:paraId="70709946" w14:textId="61CCE331" w:rsidR="00675E87" w:rsidRDefault="00675E87" w:rsidP="00675E87">
      <w:pPr>
        <w:tabs>
          <w:tab w:val="left" w:pos="2835"/>
        </w:tabs>
        <w:ind w:left="284"/>
        <w:rPr>
          <w:b/>
          <w:sz w:val="24"/>
          <w:szCs w:val="24"/>
        </w:rPr>
      </w:pPr>
      <w:r>
        <w:rPr>
          <w:b/>
          <w:sz w:val="24"/>
          <w:szCs w:val="24"/>
        </w:rPr>
        <w:t xml:space="preserve">Termin: </w:t>
      </w:r>
      <w:r>
        <w:rPr>
          <w:b/>
          <w:sz w:val="24"/>
          <w:szCs w:val="24"/>
        </w:rPr>
        <w:tab/>
      </w:r>
      <w:r w:rsidR="00186EA5">
        <w:rPr>
          <w:b/>
          <w:sz w:val="24"/>
          <w:szCs w:val="24"/>
        </w:rPr>
        <w:t>01.04.2025</w:t>
      </w:r>
      <w:r w:rsidR="00186EA5">
        <w:rPr>
          <w:b/>
          <w:sz w:val="24"/>
          <w:szCs w:val="24"/>
        </w:rPr>
        <w:tab/>
      </w:r>
      <w:r w:rsidR="00186EA5">
        <w:rPr>
          <w:b/>
          <w:sz w:val="24"/>
          <w:szCs w:val="24"/>
        </w:rPr>
        <w:tab/>
      </w:r>
      <w:r w:rsidR="00186EA5">
        <w:rPr>
          <w:b/>
          <w:sz w:val="24"/>
          <w:szCs w:val="24"/>
        </w:rPr>
        <w:tab/>
      </w:r>
      <w:r w:rsidR="00186EA5">
        <w:rPr>
          <w:b/>
          <w:sz w:val="24"/>
          <w:szCs w:val="24"/>
        </w:rPr>
        <w:tab/>
      </w:r>
      <w:r w:rsidR="00186EA5">
        <w:rPr>
          <w:b/>
          <w:sz w:val="24"/>
          <w:szCs w:val="24"/>
        </w:rPr>
        <w:tab/>
      </w:r>
      <w:r w:rsidR="00186EA5">
        <w:rPr>
          <w:b/>
          <w:sz w:val="24"/>
          <w:szCs w:val="24"/>
        </w:rPr>
        <w:tab/>
        <w:t>09:00 – 13:30 Uhr</w:t>
      </w:r>
    </w:p>
    <w:p w14:paraId="2AB50C31" w14:textId="77777777" w:rsidR="00675E87" w:rsidRPr="00675E87" w:rsidRDefault="00675E87" w:rsidP="00675E87">
      <w:pPr>
        <w:tabs>
          <w:tab w:val="left" w:pos="2835"/>
        </w:tabs>
        <w:ind w:left="284"/>
        <w:rPr>
          <w:b/>
          <w:sz w:val="36"/>
          <w:szCs w:val="36"/>
        </w:rPr>
      </w:pPr>
    </w:p>
    <w:p w14:paraId="7EA16DB8" w14:textId="77777777" w:rsidR="00675E87" w:rsidRDefault="00675E87" w:rsidP="00675E87">
      <w:pPr>
        <w:tabs>
          <w:tab w:val="left" w:pos="2835"/>
        </w:tabs>
        <w:ind w:left="284"/>
        <w:rPr>
          <w:b/>
          <w:sz w:val="24"/>
          <w:szCs w:val="24"/>
        </w:rPr>
      </w:pPr>
      <w:r>
        <w:rPr>
          <w:b/>
          <w:sz w:val="24"/>
          <w:szCs w:val="24"/>
        </w:rPr>
        <w:t>Gebühr:</w:t>
      </w:r>
      <w:r>
        <w:rPr>
          <w:b/>
          <w:sz w:val="24"/>
          <w:szCs w:val="24"/>
        </w:rPr>
        <w:tab/>
        <w:t>50,00 Euro</w:t>
      </w:r>
    </w:p>
    <w:p w14:paraId="11FB1559" w14:textId="77777777" w:rsidR="00675E87" w:rsidRPr="00675E87" w:rsidRDefault="00675E87" w:rsidP="00675E87">
      <w:pPr>
        <w:tabs>
          <w:tab w:val="left" w:pos="2835"/>
        </w:tabs>
        <w:ind w:left="284"/>
        <w:rPr>
          <w:b/>
          <w:sz w:val="36"/>
          <w:szCs w:val="36"/>
        </w:rPr>
      </w:pPr>
    </w:p>
    <w:p w14:paraId="686EA137" w14:textId="2D6BF2D2" w:rsidR="00675E87" w:rsidRDefault="00675E87" w:rsidP="00675E87">
      <w:pPr>
        <w:tabs>
          <w:tab w:val="left" w:pos="2835"/>
        </w:tabs>
        <w:ind w:left="284"/>
        <w:rPr>
          <w:b/>
          <w:sz w:val="24"/>
          <w:szCs w:val="24"/>
        </w:rPr>
      </w:pPr>
      <w:r>
        <w:rPr>
          <w:b/>
          <w:sz w:val="24"/>
          <w:szCs w:val="24"/>
        </w:rPr>
        <w:t xml:space="preserve">Anmeldung/Infos: </w:t>
      </w:r>
      <w:r>
        <w:rPr>
          <w:b/>
          <w:sz w:val="24"/>
          <w:szCs w:val="24"/>
        </w:rPr>
        <w:tab/>
      </w:r>
      <w:r w:rsidR="00186EA5" w:rsidRPr="008B0A81">
        <w:rPr>
          <w:sz w:val="24"/>
          <w:szCs w:val="24"/>
        </w:rPr>
        <w:t>per</w:t>
      </w:r>
      <w:r w:rsidR="00186EA5" w:rsidRPr="00186EA5">
        <w:rPr>
          <w:rStyle w:val="Hyperlink"/>
          <w:color w:val="auto"/>
          <w:sz w:val="24"/>
          <w:szCs w:val="24"/>
          <w:u w:val="none"/>
        </w:rPr>
        <w:t xml:space="preserve"> mail an: </w:t>
      </w:r>
      <w:proofErr w:type="spellStart"/>
      <w:r w:rsidR="00186EA5" w:rsidRPr="00F30F9A">
        <w:rPr>
          <w:rStyle w:val="Hyperlink"/>
          <w:b/>
          <w:color w:val="auto"/>
          <w:sz w:val="24"/>
          <w:szCs w:val="24"/>
          <w:u w:val="none"/>
        </w:rPr>
        <w:t>veranstaltungen@apothekerkammer.de</w:t>
      </w:r>
      <w:proofErr w:type="spellEnd"/>
    </w:p>
    <w:p w14:paraId="772BA96C" w14:textId="77777777" w:rsidR="00675E87" w:rsidRPr="00675E87" w:rsidRDefault="00675E87" w:rsidP="00675E87">
      <w:pPr>
        <w:tabs>
          <w:tab w:val="left" w:pos="2835"/>
        </w:tabs>
        <w:ind w:left="284"/>
        <w:rPr>
          <w:b/>
          <w:sz w:val="36"/>
          <w:szCs w:val="36"/>
        </w:rPr>
      </w:pPr>
    </w:p>
    <w:p w14:paraId="610F8A65" w14:textId="77777777" w:rsidR="00675E87" w:rsidRPr="00CA5DD2" w:rsidRDefault="00675E87" w:rsidP="00675E87">
      <w:pPr>
        <w:tabs>
          <w:tab w:val="left" w:pos="2835"/>
        </w:tabs>
        <w:ind w:left="284"/>
        <w:rPr>
          <w:sz w:val="24"/>
          <w:szCs w:val="24"/>
        </w:rPr>
      </w:pPr>
      <w:r>
        <w:rPr>
          <w:b/>
          <w:sz w:val="24"/>
          <w:szCs w:val="24"/>
        </w:rPr>
        <w:t xml:space="preserve">Veranstaltungsort: </w:t>
      </w:r>
      <w:r>
        <w:rPr>
          <w:b/>
          <w:sz w:val="24"/>
          <w:szCs w:val="24"/>
        </w:rPr>
        <w:tab/>
      </w:r>
      <w:r w:rsidRPr="00CA5DD2">
        <w:rPr>
          <w:sz w:val="24"/>
          <w:szCs w:val="24"/>
        </w:rPr>
        <w:t xml:space="preserve">Zentrallaboratorium Deutscher Apotheker GmbH  </w:t>
      </w:r>
    </w:p>
    <w:p w14:paraId="2C3D2FC4" w14:textId="77777777" w:rsidR="00675E87" w:rsidRPr="00CA5DD2" w:rsidRDefault="00675E87" w:rsidP="00675E87">
      <w:pPr>
        <w:tabs>
          <w:tab w:val="left" w:pos="2835"/>
        </w:tabs>
        <w:ind w:left="284"/>
        <w:rPr>
          <w:sz w:val="24"/>
          <w:szCs w:val="24"/>
        </w:rPr>
      </w:pPr>
      <w:r w:rsidRPr="00CA5DD2">
        <w:rPr>
          <w:sz w:val="24"/>
          <w:szCs w:val="24"/>
        </w:rPr>
        <w:tab/>
        <w:t>Carl-Mannich-Straße 20</w:t>
      </w:r>
    </w:p>
    <w:p w14:paraId="425E3B55" w14:textId="0DE6ED30" w:rsidR="001F1FCA" w:rsidRPr="00CA5DD2" w:rsidRDefault="001F1FCA" w:rsidP="001F1FCA">
      <w:pPr>
        <w:pStyle w:val="Textkrper"/>
        <w:spacing w:line="14" w:lineRule="auto"/>
        <w:rPr>
          <w:sz w:val="20"/>
        </w:rPr>
      </w:pPr>
    </w:p>
    <w:p w14:paraId="34171082" w14:textId="77777777" w:rsidR="00675E87" w:rsidRPr="0095423F" w:rsidRDefault="00675E87" w:rsidP="00675E87">
      <w:pPr>
        <w:tabs>
          <w:tab w:val="left" w:pos="2835"/>
        </w:tabs>
        <w:ind w:left="284"/>
        <w:rPr>
          <w:b/>
          <w:sz w:val="24"/>
          <w:szCs w:val="24"/>
        </w:rPr>
      </w:pPr>
      <w:r w:rsidRPr="00CA5DD2">
        <w:rPr>
          <w:sz w:val="24"/>
          <w:szCs w:val="24"/>
        </w:rPr>
        <w:tab/>
        <w:t>65760 Eschborn</w:t>
      </w:r>
      <w:r w:rsidRPr="0095423F">
        <w:rPr>
          <w:b/>
          <w:sz w:val="24"/>
          <w:szCs w:val="24"/>
        </w:rPr>
        <w:t xml:space="preserve">           </w:t>
      </w:r>
    </w:p>
    <w:p w14:paraId="73E122E4" w14:textId="77777777" w:rsidR="00675E87" w:rsidRPr="00675E87" w:rsidRDefault="00675E87" w:rsidP="00675E87">
      <w:pPr>
        <w:pStyle w:val="Textkrper"/>
        <w:rPr>
          <w:sz w:val="36"/>
          <w:szCs w:val="36"/>
        </w:rPr>
      </w:pPr>
    </w:p>
    <w:p w14:paraId="1F04729A" w14:textId="77777777" w:rsidR="00675E87" w:rsidRPr="000F79E9" w:rsidRDefault="00675E87" w:rsidP="00675E87">
      <w:pPr>
        <w:ind w:left="292"/>
        <w:rPr>
          <w:b/>
          <w:sz w:val="28"/>
          <w:szCs w:val="28"/>
        </w:rPr>
      </w:pPr>
      <w:r w:rsidRPr="000F79E9">
        <w:rPr>
          <w:b/>
          <w:spacing w:val="-2"/>
          <w:sz w:val="28"/>
          <w:szCs w:val="28"/>
        </w:rPr>
        <w:t>Inhalt:</w:t>
      </w:r>
    </w:p>
    <w:p w14:paraId="08AD3579" w14:textId="77777777" w:rsidR="00675E87" w:rsidRPr="00675E87" w:rsidRDefault="00675E87" w:rsidP="00675E87">
      <w:pPr>
        <w:pStyle w:val="Textkrper"/>
        <w:spacing w:before="1"/>
        <w:rPr>
          <w:b/>
          <w:sz w:val="20"/>
          <w:szCs w:val="20"/>
        </w:rPr>
      </w:pPr>
    </w:p>
    <w:p w14:paraId="4E579C0B" w14:textId="67F81FDD" w:rsidR="00186EA5" w:rsidRDefault="00186EA5" w:rsidP="00186EA5">
      <w:pPr>
        <w:ind w:left="292"/>
        <w:jc w:val="both"/>
        <w:rPr>
          <w:sz w:val="24"/>
          <w:szCs w:val="24"/>
        </w:rPr>
      </w:pPr>
      <w:r w:rsidRPr="00186EA5">
        <w:rPr>
          <w:sz w:val="24"/>
          <w:szCs w:val="24"/>
        </w:rPr>
        <w:t>Dieses Praxisseminar dient dazu, alle wichtigen Parameter von der Herstellung über das Pack</w:t>
      </w:r>
      <w:r>
        <w:rPr>
          <w:sz w:val="24"/>
          <w:szCs w:val="24"/>
        </w:rPr>
        <w:softHyphen/>
      </w:r>
      <w:r w:rsidRPr="00186EA5">
        <w:rPr>
          <w:sz w:val="24"/>
          <w:szCs w:val="24"/>
        </w:rPr>
        <w:t>mittel bis zur Kennzeichnung von flüssigen Zubereitungen zu beleuchten. Hierbei stehen Sus</w:t>
      </w:r>
      <w:r>
        <w:rPr>
          <w:sz w:val="24"/>
          <w:szCs w:val="24"/>
        </w:rPr>
        <w:softHyphen/>
      </w:r>
      <w:r w:rsidRPr="00186EA5">
        <w:rPr>
          <w:sz w:val="24"/>
          <w:szCs w:val="24"/>
        </w:rPr>
        <w:t xml:space="preserve">pensionen und wässrige bzw. alkoholische Lösungen im Mittelpunkt, die sowohl zur dermalen Anwendung als auch zum Einnehmen bestimmt sind. </w:t>
      </w:r>
    </w:p>
    <w:p w14:paraId="5A72F768" w14:textId="77777777" w:rsidR="00186EA5" w:rsidRPr="00186EA5" w:rsidRDefault="00186EA5" w:rsidP="00186EA5">
      <w:pPr>
        <w:ind w:left="292"/>
        <w:jc w:val="both"/>
        <w:rPr>
          <w:sz w:val="24"/>
          <w:szCs w:val="24"/>
        </w:rPr>
      </w:pPr>
    </w:p>
    <w:p w14:paraId="120A31FB" w14:textId="2F0B3298" w:rsidR="00186EA5" w:rsidRDefault="00186EA5" w:rsidP="00186EA5">
      <w:pPr>
        <w:ind w:left="292"/>
        <w:jc w:val="both"/>
        <w:rPr>
          <w:sz w:val="24"/>
          <w:szCs w:val="24"/>
        </w:rPr>
      </w:pPr>
      <w:r w:rsidRPr="00186EA5">
        <w:rPr>
          <w:sz w:val="24"/>
          <w:szCs w:val="24"/>
        </w:rPr>
        <w:t>Die Teilnehmenden erhalten neben allgemeingültigen Informationen bezüglich der Hygienemaß</w:t>
      </w:r>
      <w:r>
        <w:rPr>
          <w:sz w:val="24"/>
          <w:szCs w:val="24"/>
        </w:rPr>
        <w:softHyphen/>
      </w:r>
      <w:r w:rsidRPr="00186EA5">
        <w:rPr>
          <w:sz w:val="24"/>
          <w:szCs w:val="24"/>
        </w:rPr>
        <w:t>nahmen im Rezepturlabor und den korrekten Umgang mit den Waagen, konkrete Hilfestellungen bei der Herstellung von Suspensionen und Lösungen. Ein zentraler Aspekt bei der Herstellung von Suspensionen ist die Wiederaufschüttelbarkeit und damit einhergehend die Auswahl der Suspensionsgrundlage unter Berücksichtig</w:t>
      </w:r>
      <w:r w:rsidR="00557B73">
        <w:rPr>
          <w:sz w:val="24"/>
          <w:szCs w:val="24"/>
        </w:rPr>
        <w:t>ung</w:t>
      </w:r>
      <w:r w:rsidRPr="00186EA5">
        <w:rPr>
          <w:sz w:val="24"/>
          <w:szCs w:val="24"/>
        </w:rPr>
        <w:t xml:space="preserve"> der Wirkstoffeigenschaften. Bei Lösungen ist die Lös</w:t>
      </w:r>
      <w:r>
        <w:rPr>
          <w:sz w:val="24"/>
          <w:szCs w:val="24"/>
        </w:rPr>
        <w:softHyphen/>
      </w:r>
      <w:r w:rsidRPr="00186EA5">
        <w:rPr>
          <w:sz w:val="24"/>
          <w:szCs w:val="24"/>
        </w:rPr>
        <w:t>lichkeit von Stoffen von zentraler Bedeutung, sodass der Einfluß des Lösungsmittels, von Wär</w:t>
      </w:r>
      <w:r>
        <w:rPr>
          <w:sz w:val="24"/>
          <w:szCs w:val="24"/>
        </w:rPr>
        <w:softHyphen/>
      </w:r>
      <w:r w:rsidRPr="00186EA5">
        <w:rPr>
          <w:sz w:val="24"/>
          <w:szCs w:val="24"/>
        </w:rPr>
        <w:t xml:space="preserve">meanwendung oder auch der </w:t>
      </w:r>
      <w:proofErr w:type="spellStart"/>
      <w:r w:rsidRPr="00186EA5">
        <w:rPr>
          <w:sz w:val="24"/>
          <w:szCs w:val="24"/>
        </w:rPr>
        <w:t>Einflu</w:t>
      </w:r>
      <w:r w:rsidR="00557B73">
        <w:rPr>
          <w:sz w:val="24"/>
          <w:szCs w:val="24"/>
        </w:rPr>
        <w:t>ss</w:t>
      </w:r>
      <w:proofErr w:type="spellEnd"/>
      <w:r w:rsidRPr="00186EA5">
        <w:rPr>
          <w:sz w:val="24"/>
          <w:szCs w:val="24"/>
        </w:rPr>
        <w:t xml:space="preserve"> der Partikelgröße auf den Lösungsprozess betrachtet wer</w:t>
      </w:r>
      <w:r>
        <w:rPr>
          <w:sz w:val="24"/>
          <w:szCs w:val="24"/>
        </w:rPr>
        <w:softHyphen/>
      </w:r>
      <w:r w:rsidRPr="00186EA5">
        <w:rPr>
          <w:sz w:val="24"/>
          <w:szCs w:val="24"/>
        </w:rPr>
        <w:t xml:space="preserve">den. In Bezug auf alkoholische Lösungen wird die Berechnung von Alkohol-Wasser-Mischungen erläutert und mit Rechenbeispielen vertieft. </w:t>
      </w:r>
    </w:p>
    <w:p w14:paraId="5B2D2073" w14:textId="77777777" w:rsidR="00186EA5" w:rsidRPr="00186EA5" w:rsidRDefault="00186EA5" w:rsidP="00186EA5">
      <w:pPr>
        <w:ind w:left="292"/>
        <w:jc w:val="both"/>
        <w:rPr>
          <w:sz w:val="24"/>
          <w:szCs w:val="24"/>
        </w:rPr>
      </w:pPr>
    </w:p>
    <w:p w14:paraId="3334B569" w14:textId="182B3D21" w:rsidR="00675E87" w:rsidRDefault="00186EA5" w:rsidP="00186EA5">
      <w:pPr>
        <w:ind w:left="292"/>
        <w:jc w:val="both"/>
        <w:rPr>
          <w:sz w:val="20"/>
        </w:rPr>
      </w:pPr>
      <w:r w:rsidRPr="00186EA5">
        <w:rPr>
          <w:sz w:val="24"/>
          <w:szCs w:val="24"/>
        </w:rPr>
        <w:t>Im Anschluss stellen die Teilnehmenden im Labor des ZL selbst Beispielzubereitungen her und prüfen diese als In-Prozess- bzw. End-Kontrollen. Behandelt werden unterschiedliche Methoden, die gut in der Apotheke umsetzbar sind. Ziel des Seminars ist es, praxisnahe Tipps zur Herstel</w:t>
      </w:r>
      <w:r>
        <w:rPr>
          <w:sz w:val="24"/>
          <w:szCs w:val="24"/>
        </w:rPr>
        <w:softHyphen/>
      </w:r>
      <w:r w:rsidRPr="00186EA5">
        <w:rPr>
          <w:sz w:val="24"/>
          <w:szCs w:val="24"/>
        </w:rPr>
        <w:t>lung von flüssigen Zubereitungen zu erarbeiten und damit die Qualität der eigenen Rezepturen zu verbessern.</w:t>
      </w:r>
    </w:p>
    <w:p w14:paraId="5BE0F147" w14:textId="6265B43A" w:rsidR="00620241" w:rsidRPr="0047481D" w:rsidRDefault="00620241" w:rsidP="00C84D5E">
      <w:pPr>
        <w:spacing w:before="1560"/>
        <w:ind w:left="289"/>
        <w:jc w:val="center"/>
        <w:rPr>
          <w:b/>
        </w:rPr>
      </w:pPr>
      <w:r w:rsidRPr="0047481D">
        <w:t>Die</w:t>
      </w:r>
      <w:r w:rsidRPr="0047481D">
        <w:rPr>
          <w:spacing w:val="-11"/>
        </w:rPr>
        <w:t xml:space="preserve"> </w:t>
      </w:r>
      <w:r w:rsidRPr="0047481D">
        <w:t>Workshops</w:t>
      </w:r>
      <w:r w:rsidRPr="0047481D">
        <w:rPr>
          <w:spacing w:val="-6"/>
        </w:rPr>
        <w:t xml:space="preserve"> </w:t>
      </w:r>
      <w:r w:rsidRPr="0047481D">
        <w:t>werden</w:t>
      </w:r>
      <w:r w:rsidRPr="0047481D">
        <w:rPr>
          <w:spacing w:val="-8"/>
        </w:rPr>
        <w:t xml:space="preserve"> </w:t>
      </w:r>
      <w:r w:rsidRPr="0047481D">
        <w:t>von</w:t>
      </w:r>
      <w:r w:rsidRPr="0047481D">
        <w:rPr>
          <w:spacing w:val="-5"/>
        </w:rPr>
        <w:t xml:space="preserve"> </w:t>
      </w:r>
      <w:r w:rsidRPr="0047481D">
        <w:t>der</w:t>
      </w:r>
      <w:r w:rsidRPr="0047481D">
        <w:rPr>
          <w:spacing w:val="-7"/>
        </w:rPr>
        <w:t xml:space="preserve"> </w:t>
      </w:r>
      <w:r w:rsidRPr="0047481D">
        <w:t>Landesapothekerkammer</w:t>
      </w:r>
      <w:r w:rsidRPr="0047481D">
        <w:rPr>
          <w:spacing w:val="-7"/>
        </w:rPr>
        <w:t xml:space="preserve"> </w:t>
      </w:r>
      <w:r w:rsidRPr="0047481D">
        <w:t>Hessen</w:t>
      </w:r>
      <w:r w:rsidRPr="0047481D">
        <w:rPr>
          <w:spacing w:val="-10"/>
        </w:rPr>
        <w:t xml:space="preserve"> </w:t>
      </w:r>
      <w:r w:rsidRPr="0047481D">
        <w:t>mit</w:t>
      </w:r>
      <w:r w:rsidRPr="0047481D">
        <w:rPr>
          <w:spacing w:val="-7"/>
        </w:rPr>
        <w:t xml:space="preserve"> </w:t>
      </w:r>
      <w:r w:rsidR="0047481D">
        <w:rPr>
          <w:spacing w:val="-7"/>
        </w:rPr>
        <w:br/>
      </w:r>
      <w:r w:rsidRPr="0047481D">
        <w:t>jeweils</w:t>
      </w:r>
      <w:r w:rsidRPr="0047481D">
        <w:rPr>
          <w:spacing w:val="-7"/>
        </w:rPr>
        <w:t xml:space="preserve"> </w:t>
      </w:r>
      <w:r w:rsidRPr="0047481D">
        <w:rPr>
          <w:b/>
        </w:rPr>
        <w:t>5</w:t>
      </w:r>
      <w:r w:rsidRPr="0047481D">
        <w:rPr>
          <w:b/>
          <w:spacing w:val="-7"/>
        </w:rPr>
        <w:t xml:space="preserve"> </w:t>
      </w:r>
      <w:r w:rsidRPr="0047481D">
        <w:rPr>
          <w:b/>
          <w:spacing w:val="-2"/>
        </w:rPr>
        <w:t>Fortbildungspunkten</w:t>
      </w:r>
      <w:r w:rsidR="0047481D">
        <w:rPr>
          <w:b/>
          <w:spacing w:val="-2"/>
        </w:rPr>
        <w:t xml:space="preserve"> </w:t>
      </w:r>
      <w:r w:rsidR="00675E87" w:rsidRPr="0047481D">
        <w:t>anerkann</w:t>
      </w:r>
      <w:r w:rsidR="001F1FCA" w:rsidRPr="0047481D">
        <w:t>t</w:t>
      </w:r>
    </w:p>
    <w:sectPr w:rsidR="00620241" w:rsidRPr="0047481D" w:rsidSect="00325075">
      <w:footerReference w:type="default" r:id="rId8"/>
      <w:pgSz w:w="11910" w:h="16840"/>
      <w:pgMar w:top="1690" w:right="600" w:bottom="920" w:left="840" w:header="716" w:footer="734"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46C6A" w14:textId="77777777" w:rsidR="00B63FB6" w:rsidRDefault="00620241">
      <w:r>
        <w:separator/>
      </w:r>
    </w:p>
  </w:endnote>
  <w:endnote w:type="continuationSeparator" w:id="0">
    <w:p w14:paraId="3E4EACB2" w14:textId="77777777" w:rsidR="00B63FB6" w:rsidRDefault="0062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Semibold">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022615"/>
      <w:docPartObj>
        <w:docPartGallery w:val="Page Numbers (Bottom of Page)"/>
        <w:docPartUnique/>
      </w:docPartObj>
    </w:sdtPr>
    <w:sdtEndPr/>
    <w:sdtContent>
      <w:p w14:paraId="2957D51A" w14:textId="77777777" w:rsidR="00FA5FF5" w:rsidRDefault="00FA5FF5">
        <w:pPr>
          <w:pStyle w:val="Fuzeile"/>
          <w:jc w:val="center"/>
        </w:pPr>
        <w:r w:rsidRPr="00FA5FF5">
          <w:rPr>
            <w:sz w:val="20"/>
            <w:szCs w:val="20"/>
          </w:rPr>
          <w:fldChar w:fldCharType="begin"/>
        </w:r>
        <w:r w:rsidRPr="00FA5FF5">
          <w:rPr>
            <w:sz w:val="20"/>
            <w:szCs w:val="20"/>
          </w:rPr>
          <w:instrText>PAGE   \* MERGEFORMAT</w:instrText>
        </w:r>
        <w:r w:rsidRPr="00FA5FF5">
          <w:rPr>
            <w:sz w:val="20"/>
            <w:szCs w:val="20"/>
          </w:rPr>
          <w:fldChar w:fldCharType="separate"/>
        </w:r>
        <w:r w:rsidRPr="00FA5FF5">
          <w:rPr>
            <w:sz w:val="20"/>
            <w:szCs w:val="20"/>
          </w:rPr>
          <w:t>2</w:t>
        </w:r>
        <w:r w:rsidRPr="00FA5FF5">
          <w:rPr>
            <w:sz w:val="20"/>
            <w:szCs w:val="20"/>
          </w:rPr>
          <w:fldChar w:fldCharType="end"/>
        </w:r>
      </w:p>
    </w:sdtContent>
  </w:sdt>
  <w:p w14:paraId="2996FC9F" w14:textId="77777777" w:rsidR="00B92246" w:rsidRDefault="00B92246">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2F254" w14:textId="77777777" w:rsidR="00B63FB6" w:rsidRDefault="00620241">
      <w:r>
        <w:separator/>
      </w:r>
    </w:p>
  </w:footnote>
  <w:footnote w:type="continuationSeparator" w:id="0">
    <w:p w14:paraId="12B3D7EF" w14:textId="77777777" w:rsidR="00B63FB6" w:rsidRDefault="00620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619"/>
    <w:multiLevelType w:val="hybridMultilevel"/>
    <w:tmpl w:val="515E1746"/>
    <w:lvl w:ilvl="0" w:tplc="30F452F2">
      <w:numFmt w:val="bullet"/>
      <w:lvlText w:val=""/>
      <w:lvlJc w:val="left"/>
      <w:pPr>
        <w:ind w:left="469" w:hanging="227"/>
      </w:pPr>
      <w:rPr>
        <w:rFonts w:ascii="Wingdings" w:eastAsia="Wingdings" w:hAnsi="Wingdings" w:cs="Wingdings" w:hint="default"/>
        <w:b w:val="0"/>
        <w:bCs w:val="0"/>
        <w:i w:val="0"/>
        <w:iCs w:val="0"/>
        <w:color w:val="007DA6"/>
        <w:spacing w:val="0"/>
        <w:w w:val="100"/>
        <w:sz w:val="16"/>
        <w:szCs w:val="16"/>
        <w:lang w:val="de-DE" w:eastAsia="en-US" w:bidi="ar-SA"/>
      </w:rPr>
    </w:lvl>
    <w:lvl w:ilvl="1" w:tplc="650ABA4C">
      <w:numFmt w:val="bullet"/>
      <w:lvlText w:val="•"/>
      <w:lvlJc w:val="left"/>
      <w:pPr>
        <w:ind w:left="975" w:hanging="227"/>
      </w:pPr>
      <w:rPr>
        <w:rFonts w:hint="default"/>
        <w:lang w:val="de-DE" w:eastAsia="en-US" w:bidi="ar-SA"/>
      </w:rPr>
    </w:lvl>
    <w:lvl w:ilvl="2" w:tplc="96362E32">
      <w:numFmt w:val="bullet"/>
      <w:lvlText w:val="•"/>
      <w:lvlJc w:val="left"/>
      <w:pPr>
        <w:ind w:left="1490" w:hanging="227"/>
      </w:pPr>
      <w:rPr>
        <w:rFonts w:hint="default"/>
        <w:lang w:val="de-DE" w:eastAsia="en-US" w:bidi="ar-SA"/>
      </w:rPr>
    </w:lvl>
    <w:lvl w:ilvl="3" w:tplc="829052AE">
      <w:numFmt w:val="bullet"/>
      <w:lvlText w:val="•"/>
      <w:lvlJc w:val="left"/>
      <w:pPr>
        <w:ind w:left="2006" w:hanging="227"/>
      </w:pPr>
      <w:rPr>
        <w:rFonts w:hint="default"/>
        <w:lang w:val="de-DE" w:eastAsia="en-US" w:bidi="ar-SA"/>
      </w:rPr>
    </w:lvl>
    <w:lvl w:ilvl="4" w:tplc="73B8F384">
      <w:numFmt w:val="bullet"/>
      <w:lvlText w:val="•"/>
      <w:lvlJc w:val="left"/>
      <w:pPr>
        <w:ind w:left="2521" w:hanging="227"/>
      </w:pPr>
      <w:rPr>
        <w:rFonts w:hint="default"/>
        <w:lang w:val="de-DE" w:eastAsia="en-US" w:bidi="ar-SA"/>
      </w:rPr>
    </w:lvl>
    <w:lvl w:ilvl="5" w:tplc="BF141972">
      <w:numFmt w:val="bullet"/>
      <w:lvlText w:val="•"/>
      <w:lvlJc w:val="left"/>
      <w:pPr>
        <w:ind w:left="3037" w:hanging="227"/>
      </w:pPr>
      <w:rPr>
        <w:rFonts w:hint="default"/>
        <w:lang w:val="de-DE" w:eastAsia="en-US" w:bidi="ar-SA"/>
      </w:rPr>
    </w:lvl>
    <w:lvl w:ilvl="6" w:tplc="6B26FED4">
      <w:numFmt w:val="bullet"/>
      <w:lvlText w:val="•"/>
      <w:lvlJc w:val="left"/>
      <w:pPr>
        <w:ind w:left="3552" w:hanging="227"/>
      </w:pPr>
      <w:rPr>
        <w:rFonts w:hint="default"/>
        <w:lang w:val="de-DE" w:eastAsia="en-US" w:bidi="ar-SA"/>
      </w:rPr>
    </w:lvl>
    <w:lvl w:ilvl="7" w:tplc="995A90F0">
      <w:numFmt w:val="bullet"/>
      <w:lvlText w:val="•"/>
      <w:lvlJc w:val="left"/>
      <w:pPr>
        <w:ind w:left="4067" w:hanging="227"/>
      </w:pPr>
      <w:rPr>
        <w:rFonts w:hint="default"/>
        <w:lang w:val="de-DE" w:eastAsia="en-US" w:bidi="ar-SA"/>
      </w:rPr>
    </w:lvl>
    <w:lvl w:ilvl="8" w:tplc="D97E4E58">
      <w:numFmt w:val="bullet"/>
      <w:lvlText w:val="•"/>
      <w:lvlJc w:val="left"/>
      <w:pPr>
        <w:ind w:left="4583" w:hanging="227"/>
      </w:pPr>
      <w:rPr>
        <w:rFonts w:hint="default"/>
        <w:lang w:val="de-DE" w:eastAsia="en-US" w:bidi="ar-SA"/>
      </w:rPr>
    </w:lvl>
  </w:abstractNum>
  <w:abstractNum w:abstractNumId="1" w15:restartNumberingAfterBreak="0">
    <w:nsid w:val="135D018E"/>
    <w:multiLevelType w:val="hybridMultilevel"/>
    <w:tmpl w:val="A46E88F0"/>
    <w:lvl w:ilvl="0" w:tplc="00AAFA70">
      <w:numFmt w:val="bullet"/>
      <w:lvlText w:val=""/>
      <w:lvlJc w:val="left"/>
      <w:pPr>
        <w:ind w:left="520" w:hanging="284"/>
      </w:pPr>
      <w:rPr>
        <w:rFonts w:ascii="Symbol" w:eastAsia="Symbol" w:hAnsi="Symbol" w:cs="Symbol" w:hint="default"/>
        <w:b w:val="0"/>
        <w:bCs w:val="0"/>
        <w:i w:val="0"/>
        <w:iCs w:val="0"/>
        <w:spacing w:val="0"/>
        <w:w w:val="100"/>
        <w:sz w:val="24"/>
        <w:szCs w:val="24"/>
        <w:lang w:val="de-DE" w:eastAsia="en-US" w:bidi="ar-SA"/>
      </w:rPr>
    </w:lvl>
    <w:lvl w:ilvl="1" w:tplc="4BF4482C">
      <w:numFmt w:val="bullet"/>
      <w:lvlText w:val="•"/>
      <w:lvlJc w:val="left"/>
      <w:pPr>
        <w:ind w:left="1514" w:hanging="284"/>
      </w:pPr>
      <w:rPr>
        <w:rFonts w:hint="default"/>
        <w:lang w:val="de-DE" w:eastAsia="en-US" w:bidi="ar-SA"/>
      </w:rPr>
    </w:lvl>
    <w:lvl w:ilvl="2" w:tplc="119C0568">
      <w:numFmt w:val="bullet"/>
      <w:lvlText w:val="•"/>
      <w:lvlJc w:val="left"/>
      <w:pPr>
        <w:ind w:left="2509" w:hanging="284"/>
      </w:pPr>
      <w:rPr>
        <w:rFonts w:hint="default"/>
        <w:lang w:val="de-DE" w:eastAsia="en-US" w:bidi="ar-SA"/>
      </w:rPr>
    </w:lvl>
    <w:lvl w:ilvl="3" w:tplc="A3021128">
      <w:numFmt w:val="bullet"/>
      <w:lvlText w:val="•"/>
      <w:lvlJc w:val="left"/>
      <w:pPr>
        <w:ind w:left="3503" w:hanging="284"/>
      </w:pPr>
      <w:rPr>
        <w:rFonts w:hint="default"/>
        <w:lang w:val="de-DE" w:eastAsia="en-US" w:bidi="ar-SA"/>
      </w:rPr>
    </w:lvl>
    <w:lvl w:ilvl="4" w:tplc="A24CEC54">
      <w:numFmt w:val="bullet"/>
      <w:lvlText w:val="•"/>
      <w:lvlJc w:val="left"/>
      <w:pPr>
        <w:ind w:left="4498" w:hanging="284"/>
      </w:pPr>
      <w:rPr>
        <w:rFonts w:hint="default"/>
        <w:lang w:val="de-DE" w:eastAsia="en-US" w:bidi="ar-SA"/>
      </w:rPr>
    </w:lvl>
    <w:lvl w:ilvl="5" w:tplc="024ECF22">
      <w:numFmt w:val="bullet"/>
      <w:lvlText w:val="•"/>
      <w:lvlJc w:val="left"/>
      <w:pPr>
        <w:ind w:left="5493" w:hanging="284"/>
      </w:pPr>
      <w:rPr>
        <w:rFonts w:hint="default"/>
        <w:lang w:val="de-DE" w:eastAsia="en-US" w:bidi="ar-SA"/>
      </w:rPr>
    </w:lvl>
    <w:lvl w:ilvl="6" w:tplc="CB10DC04">
      <w:numFmt w:val="bullet"/>
      <w:lvlText w:val="•"/>
      <w:lvlJc w:val="left"/>
      <w:pPr>
        <w:ind w:left="6487" w:hanging="284"/>
      </w:pPr>
      <w:rPr>
        <w:rFonts w:hint="default"/>
        <w:lang w:val="de-DE" w:eastAsia="en-US" w:bidi="ar-SA"/>
      </w:rPr>
    </w:lvl>
    <w:lvl w:ilvl="7" w:tplc="0C265EEE">
      <w:numFmt w:val="bullet"/>
      <w:lvlText w:val="•"/>
      <w:lvlJc w:val="left"/>
      <w:pPr>
        <w:ind w:left="7482" w:hanging="284"/>
      </w:pPr>
      <w:rPr>
        <w:rFonts w:hint="default"/>
        <w:lang w:val="de-DE" w:eastAsia="en-US" w:bidi="ar-SA"/>
      </w:rPr>
    </w:lvl>
    <w:lvl w:ilvl="8" w:tplc="244AABE0">
      <w:numFmt w:val="bullet"/>
      <w:lvlText w:val="•"/>
      <w:lvlJc w:val="left"/>
      <w:pPr>
        <w:ind w:left="8477" w:hanging="284"/>
      </w:pPr>
      <w:rPr>
        <w:rFonts w:hint="default"/>
        <w:lang w:val="de-DE" w:eastAsia="en-US" w:bidi="ar-SA"/>
      </w:rPr>
    </w:lvl>
  </w:abstractNum>
  <w:abstractNum w:abstractNumId="2" w15:restartNumberingAfterBreak="0">
    <w:nsid w:val="28976369"/>
    <w:multiLevelType w:val="hybridMultilevel"/>
    <w:tmpl w:val="F6A23584"/>
    <w:lvl w:ilvl="0" w:tplc="8A22A51C">
      <w:numFmt w:val="bullet"/>
      <w:lvlText w:val=""/>
      <w:lvlJc w:val="left"/>
      <w:pPr>
        <w:ind w:left="957" w:hanging="360"/>
      </w:pPr>
      <w:rPr>
        <w:rFonts w:ascii="Symbol" w:eastAsia="Symbol" w:hAnsi="Symbol" w:cs="Symbol" w:hint="default"/>
        <w:b w:val="0"/>
        <w:bCs w:val="0"/>
        <w:i w:val="0"/>
        <w:iCs w:val="0"/>
        <w:spacing w:val="0"/>
        <w:w w:val="100"/>
        <w:sz w:val="24"/>
        <w:szCs w:val="24"/>
        <w:lang w:val="de-DE" w:eastAsia="en-US" w:bidi="ar-SA"/>
      </w:rPr>
    </w:lvl>
    <w:lvl w:ilvl="1" w:tplc="D508298C">
      <w:numFmt w:val="bullet"/>
      <w:lvlText w:val="•"/>
      <w:lvlJc w:val="left"/>
      <w:pPr>
        <w:ind w:left="1910" w:hanging="360"/>
      </w:pPr>
      <w:rPr>
        <w:rFonts w:hint="default"/>
        <w:lang w:val="de-DE" w:eastAsia="en-US" w:bidi="ar-SA"/>
      </w:rPr>
    </w:lvl>
    <w:lvl w:ilvl="2" w:tplc="4D563C30">
      <w:numFmt w:val="bullet"/>
      <w:lvlText w:val="•"/>
      <w:lvlJc w:val="left"/>
      <w:pPr>
        <w:ind w:left="2861" w:hanging="360"/>
      </w:pPr>
      <w:rPr>
        <w:rFonts w:hint="default"/>
        <w:lang w:val="de-DE" w:eastAsia="en-US" w:bidi="ar-SA"/>
      </w:rPr>
    </w:lvl>
    <w:lvl w:ilvl="3" w:tplc="4BD6C12A">
      <w:numFmt w:val="bullet"/>
      <w:lvlText w:val="•"/>
      <w:lvlJc w:val="left"/>
      <w:pPr>
        <w:ind w:left="3811" w:hanging="360"/>
      </w:pPr>
      <w:rPr>
        <w:rFonts w:hint="default"/>
        <w:lang w:val="de-DE" w:eastAsia="en-US" w:bidi="ar-SA"/>
      </w:rPr>
    </w:lvl>
    <w:lvl w:ilvl="4" w:tplc="2130B076">
      <w:numFmt w:val="bullet"/>
      <w:lvlText w:val="•"/>
      <w:lvlJc w:val="left"/>
      <w:pPr>
        <w:ind w:left="4762" w:hanging="360"/>
      </w:pPr>
      <w:rPr>
        <w:rFonts w:hint="default"/>
        <w:lang w:val="de-DE" w:eastAsia="en-US" w:bidi="ar-SA"/>
      </w:rPr>
    </w:lvl>
    <w:lvl w:ilvl="5" w:tplc="3F6691CE">
      <w:numFmt w:val="bullet"/>
      <w:lvlText w:val="•"/>
      <w:lvlJc w:val="left"/>
      <w:pPr>
        <w:ind w:left="5713" w:hanging="360"/>
      </w:pPr>
      <w:rPr>
        <w:rFonts w:hint="default"/>
        <w:lang w:val="de-DE" w:eastAsia="en-US" w:bidi="ar-SA"/>
      </w:rPr>
    </w:lvl>
    <w:lvl w:ilvl="6" w:tplc="13028246">
      <w:numFmt w:val="bullet"/>
      <w:lvlText w:val="•"/>
      <w:lvlJc w:val="left"/>
      <w:pPr>
        <w:ind w:left="6663" w:hanging="360"/>
      </w:pPr>
      <w:rPr>
        <w:rFonts w:hint="default"/>
        <w:lang w:val="de-DE" w:eastAsia="en-US" w:bidi="ar-SA"/>
      </w:rPr>
    </w:lvl>
    <w:lvl w:ilvl="7" w:tplc="334E9602">
      <w:numFmt w:val="bullet"/>
      <w:lvlText w:val="•"/>
      <w:lvlJc w:val="left"/>
      <w:pPr>
        <w:ind w:left="7614" w:hanging="360"/>
      </w:pPr>
      <w:rPr>
        <w:rFonts w:hint="default"/>
        <w:lang w:val="de-DE" w:eastAsia="en-US" w:bidi="ar-SA"/>
      </w:rPr>
    </w:lvl>
    <w:lvl w:ilvl="8" w:tplc="54244712">
      <w:numFmt w:val="bullet"/>
      <w:lvlText w:val="•"/>
      <w:lvlJc w:val="left"/>
      <w:pPr>
        <w:ind w:left="8565" w:hanging="360"/>
      </w:pPr>
      <w:rPr>
        <w:rFonts w:hint="default"/>
        <w:lang w:val="de-DE" w:eastAsia="en-US" w:bidi="ar-SA"/>
      </w:rPr>
    </w:lvl>
  </w:abstractNum>
  <w:abstractNum w:abstractNumId="3" w15:restartNumberingAfterBreak="0">
    <w:nsid w:val="424065FC"/>
    <w:multiLevelType w:val="hybridMultilevel"/>
    <w:tmpl w:val="5E1A6224"/>
    <w:lvl w:ilvl="0" w:tplc="71CE79E4">
      <w:start w:val="1"/>
      <w:numFmt w:val="decimal"/>
      <w:lvlText w:val="%1)"/>
      <w:lvlJc w:val="left"/>
      <w:pPr>
        <w:ind w:left="945" w:hanging="708"/>
        <w:jc w:val="left"/>
      </w:pPr>
      <w:rPr>
        <w:rFonts w:ascii="Arial" w:eastAsia="Arial" w:hAnsi="Arial" w:cs="Arial" w:hint="default"/>
        <w:b/>
        <w:bCs/>
        <w:i w:val="0"/>
        <w:iCs w:val="0"/>
        <w:spacing w:val="-1"/>
        <w:w w:val="100"/>
        <w:sz w:val="28"/>
        <w:szCs w:val="28"/>
        <w:lang w:val="de-DE" w:eastAsia="en-US" w:bidi="ar-SA"/>
      </w:rPr>
    </w:lvl>
    <w:lvl w:ilvl="1" w:tplc="B88C86B4">
      <w:numFmt w:val="bullet"/>
      <w:lvlText w:val=""/>
      <w:lvlJc w:val="left"/>
      <w:pPr>
        <w:ind w:left="950" w:hanging="351"/>
      </w:pPr>
      <w:rPr>
        <w:rFonts w:ascii="Symbol" w:eastAsia="Symbol" w:hAnsi="Symbol" w:cs="Symbol" w:hint="default"/>
        <w:spacing w:val="0"/>
        <w:w w:val="100"/>
        <w:lang w:val="de-DE" w:eastAsia="en-US" w:bidi="ar-SA"/>
      </w:rPr>
    </w:lvl>
    <w:lvl w:ilvl="2" w:tplc="10EA555C">
      <w:numFmt w:val="bullet"/>
      <w:lvlText w:val=""/>
      <w:lvlJc w:val="left"/>
      <w:pPr>
        <w:ind w:left="1317" w:hanging="351"/>
      </w:pPr>
      <w:rPr>
        <w:rFonts w:ascii="Symbol" w:eastAsia="Symbol" w:hAnsi="Symbol" w:cs="Symbol" w:hint="default"/>
        <w:b w:val="0"/>
        <w:bCs w:val="0"/>
        <w:i w:val="0"/>
        <w:iCs w:val="0"/>
        <w:spacing w:val="0"/>
        <w:w w:val="100"/>
        <w:sz w:val="24"/>
        <w:szCs w:val="24"/>
        <w:lang w:val="de-DE" w:eastAsia="en-US" w:bidi="ar-SA"/>
      </w:rPr>
    </w:lvl>
    <w:lvl w:ilvl="3" w:tplc="0D80605E">
      <w:numFmt w:val="bullet"/>
      <w:lvlText w:val="o"/>
      <w:lvlJc w:val="left"/>
      <w:pPr>
        <w:ind w:left="2037" w:hanging="351"/>
      </w:pPr>
      <w:rPr>
        <w:rFonts w:ascii="Courier New" w:eastAsia="Courier New" w:hAnsi="Courier New" w:cs="Courier New" w:hint="default"/>
        <w:b w:val="0"/>
        <w:bCs w:val="0"/>
        <w:i w:val="0"/>
        <w:iCs w:val="0"/>
        <w:spacing w:val="0"/>
        <w:w w:val="100"/>
        <w:sz w:val="24"/>
        <w:szCs w:val="24"/>
        <w:lang w:val="de-DE" w:eastAsia="en-US" w:bidi="ar-SA"/>
      </w:rPr>
    </w:lvl>
    <w:lvl w:ilvl="4" w:tplc="86D64030">
      <w:numFmt w:val="bullet"/>
      <w:lvlText w:val="•"/>
      <w:lvlJc w:val="left"/>
      <w:pPr>
        <w:ind w:left="2100" w:hanging="351"/>
      </w:pPr>
      <w:rPr>
        <w:rFonts w:hint="default"/>
        <w:lang w:val="de-DE" w:eastAsia="en-US" w:bidi="ar-SA"/>
      </w:rPr>
    </w:lvl>
    <w:lvl w:ilvl="5" w:tplc="C6343052">
      <w:numFmt w:val="bullet"/>
      <w:lvlText w:val="•"/>
      <w:lvlJc w:val="left"/>
      <w:pPr>
        <w:ind w:left="3494" w:hanging="351"/>
      </w:pPr>
      <w:rPr>
        <w:rFonts w:hint="default"/>
        <w:lang w:val="de-DE" w:eastAsia="en-US" w:bidi="ar-SA"/>
      </w:rPr>
    </w:lvl>
    <w:lvl w:ilvl="6" w:tplc="286645F8">
      <w:numFmt w:val="bullet"/>
      <w:lvlText w:val="•"/>
      <w:lvlJc w:val="left"/>
      <w:pPr>
        <w:ind w:left="4888" w:hanging="351"/>
      </w:pPr>
      <w:rPr>
        <w:rFonts w:hint="default"/>
        <w:lang w:val="de-DE" w:eastAsia="en-US" w:bidi="ar-SA"/>
      </w:rPr>
    </w:lvl>
    <w:lvl w:ilvl="7" w:tplc="BA20DE20">
      <w:numFmt w:val="bullet"/>
      <w:lvlText w:val="•"/>
      <w:lvlJc w:val="left"/>
      <w:pPr>
        <w:ind w:left="6283" w:hanging="351"/>
      </w:pPr>
      <w:rPr>
        <w:rFonts w:hint="default"/>
        <w:lang w:val="de-DE" w:eastAsia="en-US" w:bidi="ar-SA"/>
      </w:rPr>
    </w:lvl>
    <w:lvl w:ilvl="8" w:tplc="12F800FA">
      <w:numFmt w:val="bullet"/>
      <w:lvlText w:val="•"/>
      <w:lvlJc w:val="left"/>
      <w:pPr>
        <w:ind w:left="7677" w:hanging="351"/>
      </w:pPr>
      <w:rPr>
        <w:rFonts w:hint="default"/>
        <w:lang w:val="de-DE" w:eastAsia="en-US" w:bidi="ar-SA"/>
      </w:rPr>
    </w:lvl>
  </w:abstractNum>
  <w:abstractNum w:abstractNumId="4" w15:restartNumberingAfterBreak="0">
    <w:nsid w:val="43C51B8E"/>
    <w:multiLevelType w:val="hybridMultilevel"/>
    <w:tmpl w:val="92648AC0"/>
    <w:lvl w:ilvl="0" w:tplc="74043C2A">
      <w:numFmt w:val="bullet"/>
      <w:lvlText w:val="o"/>
      <w:lvlJc w:val="left"/>
      <w:pPr>
        <w:ind w:left="1677" w:hanging="339"/>
      </w:pPr>
      <w:rPr>
        <w:rFonts w:ascii="Courier New" w:eastAsia="Courier New" w:hAnsi="Courier New" w:cs="Courier New" w:hint="default"/>
        <w:b w:val="0"/>
        <w:bCs w:val="0"/>
        <w:i w:val="0"/>
        <w:iCs w:val="0"/>
        <w:spacing w:val="0"/>
        <w:w w:val="100"/>
        <w:sz w:val="24"/>
        <w:szCs w:val="24"/>
        <w:lang w:val="de-DE" w:eastAsia="en-US" w:bidi="ar-SA"/>
      </w:rPr>
    </w:lvl>
    <w:lvl w:ilvl="1" w:tplc="71F647E6">
      <w:numFmt w:val="bullet"/>
      <w:lvlText w:val="•"/>
      <w:lvlJc w:val="left"/>
      <w:pPr>
        <w:ind w:left="2558" w:hanging="339"/>
      </w:pPr>
      <w:rPr>
        <w:rFonts w:hint="default"/>
        <w:lang w:val="de-DE" w:eastAsia="en-US" w:bidi="ar-SA"/>
      </w:rPr>
    </w:lvl>
    <w:lvl w:ilvl="2" w:tplc="AD6A4DDE">
      <w:numFmt w:val="bullet"/>
      <w:lvlText w:val="•"/>
      <w:lvlJc w:val="left"/>
      <w:pPr>
        <w:ind w:left="3437" w:hanging="339"/>
      </w:pPr>
      <w:rPr>
        <w:rFonts w:hint="default"/>
        <w:lang w:val="de-DE" w:eastAsia="en-US" w:bidi="ar-SA"/>
      </w:rPr>
    </w:lvl>
    <w:lvl w:ilvl="3" w:tplc="B81A6098">
      <w:numFmt w:val="bullet"/>
      <w:lvlText w:val="•"/>
      <w:lvlJc w:val="left"/>
      <w:pPr>
        <w:ind w:left="4315" w:hanging="339"/>
      </w:pPr>
      <w:rPr>
        <w:rFonts w:hint="default"/>
        <w:lang w:val="de-DE" w:eastAsia="en-US" w:bidi="ar-SA"/>
      </w:rPr>
    </w:lvl>
    <w:lvl w:ilvl="4" w:tplc="37981FCA">
      <w:numFmt w:val="bullet"/>
      <w:lvlText w:val="•"/>
      <w:lvlJc w:val="left"/>
      <w:pPr>
        <w:ind w:left="5194" w:hanging="339"/>
      </w:pPr>
      <w:rPr>
        <w:rFonts w:hint="default"/>
        <w:lang w:val="de-DE" w:eastAsia="en-US" w:bidi="ar-SA"/>
      </w:rPr>
    </w:lvl>
    <w:lvl w:ilvl="5" w:tplc="D9425B08">
      <w:numFmt w:val="bullet"/>
      <w:lvlText w:val="•"/>
      <w:lvlJc w:val="left"/>
      <w:pPr>
        <w:ind w:left="6073" w:hanging="339"/>
      </w:pPr>
      <w:rPr>
        <w:rFonts w:hint="default"/>
        <w:lang w:val="de-DE" w:eastAsia="en-US" w:bidi="ar-SA"/>
      </w:rPr>
    </w:lvl>
    <w:lvl w:ilvl="6" w:tplc="9A6803C0">
      <w:numFmt w:val="bullet"/>
      <w:lvlText w:val="•"/>
      <w:lvlJc w:val="left"/>
      <w:pPr>
        <w:ind w:left="6951" w:hanging="339"/>
      </w:pPr>
      <w:rPr>
        <w:rFonts w:hint="default"/>
        <w:lang w:val="de-DE" w:eastAsia="en-US" w:bidi="ar-SA"/>
      </w:rPr>
    </w:lvl>
    <w:lvl w:ilvl="7" w:tplc="37F64DE8">
      <w:numFmt w:val="bullet"/>
      <w:lvlText w:val="•"/>
      <w:lvlJc w:val="left"/>
      <w:pPr>
        <w:ind w:left="7830" w:hanging="339"/>
      </w:pPr>
      <w:rPr>
        <w:rFonts w:hint="default"/>
        <w:lang w:val="de-DE" w:eastAsia="en-US" w:bidi="ar-SA"/>
      </w:rPr>
    </w:lvl>
    <w:lvl w:ilvl="8" w:tplc="16865886">
      <w:numFmt w:val="bullet"/>
      <w:lvlText w:val="•"/>
      <w:lvlJc w:val="left"/>
      <w:pPr>
        <w:ind w:left="8709" w:hanging="339"/>
      </w:pPr>
      <w:rPr>
        <w:rFonts w:hint="default"/>
        <w:lang w:val="de-DE" w:eastAsia="en-US" w:bidi="ar-SA"/>
      </w:rPr>
    </w:lvl>
  </w:abstractNum>
  <w:abstractNum w:abstractNumId="5" w15:restartNumberingAfterBreak="0">
    <w:nsid w:val="5FAB6EDC"/>
    <w:multiLevelType w:val="hybridMultilevel"/>
    <w:tmpl w:val="747AF616"/>
    <w:lvl w:ilvl="0" w:tplc="5B1836F6">
      <w:numFmt w:val="bullet"/>
      <w:lvlText w:val="o"/>
      <w:lvlJc w:val="left"/>
      <w:pPr>
        <w:ind w:left="1656" w:hanging="339"/>
      </w:pPr>
      <w:rPr>
        <w:rFonts w:ascii="Courier New" w:eastAsia="Courier New" w:hAnsi="Courier New" w:cs="Courier New" w:hint="default"/>
        <w:b w:val="0"/>
        <w:bCs w:val="0"/>
        <w:i w:val="0"/>
        <w:iCs w:val="0"/>
        <w:spacing w:val="0"/>
        <w:w w:val="100"/>
        <w:sz w:val="24"/>
        <w:szCs w:val="24"/>
        <w:lang w:val="de-DE" w:eastAsia="en-US" w:bidi="ar-SA"/>
      </w:rPr>
    </w:lvl>
    <w:lvl w:ilvl="1" w:tplc="0AAE11A0">
      <w:numFmt w:val="bullet"/>
      <w:lvlText w:val="•"/>
      <w:lvlJc w:val="left"/>
      <w:pPr>
        <w:ind w:left="2540" w:hanging="339"/>
      </w:pPr>
      <w:rPr>
        <w:rFonts w:hint="default"/>
        <w:lang w:val="de-DE" w:eastAsia="en-US" w:bidi="ar-SA"/>
      </w:rPr>
    </w:lvl>
    <w:lvl w:ilvl="2" w:tplc="95A44F62">
      <w:numFmt w:val="bullet"/>
      <w:lvlText w:val="•"/>
      <w:lvlJc w:val="left"/>
      <w:pPr>
        <w:ind w:left="3421" w:hanging="339"/>
      </w:pPr>
      <w:rPr>
        <w:rFonts w:hint="default"/>
        <w:lang w:val="de-DE" w:eastAsia="en-US" w:bidi="ar-SA"/>
      </w:rPr>
    </w:lvl>
    <w:lvl w:ilvl="3" w:tplc="D6DC4316">
      <w:numFmt w:val="bullet"/>
      <w:lvlText w:val="•"/>
      <w:lvlJc w:val="left"/>
      <w:pPr>
        <w:ind w:left="4301" w:hanging="339"/>
      </w:pPr>
      <w:rPr>
        <w:rFonts w:hint="default"/>
        <w:lang w:val="de-DE" w:eastAsia="en-US" w:bidi="ar-SA"/>
      </w:rPr>
    </w:lvl>
    <w:lvl w:ilvl="4" w:tplc="39CCB298">
      <w:numFmt w:val="bullet"/>
      <w:lvlText w:val="•"/>
      <w:lvlJc w:val="left"/>
      <w:pPr>
        <w:ind w:left="5182" w:hanging="339"/>
      </w:pPr>
      <w:rPr>
        <w:rFonts w:hint="default"/>
        <w:lang w:val="de-DE" w:eastAsia="en-US" w:bidi="ar-SA"/>
      </w:rPr>
    </w:lvl>
    <w:lvl w:ilvl="5" w:tplc="0A6E7CE6">
      <w:numFmt w:val="bullet"/>
      <w:lvlText w:val="•"/>
      <w:lvlJc w:val="left"/>
      <w:pPr>
        <w:ind w:left="6063" w:hanging="339"/>
      </w:pPr>
      <w:rPr>
        <w:rFonts w:hint="default"/>
        <w:lang w:val="de-DE" w:eastAsia="en-US" w:bidi="ar-SA"/>
      </w:rPr>
    </w:lvl>
    <w:lvl w:ilvl="6" w:tplc="F0B4BD3C">
      <w:numFmt w:val="bullet"/>
      <w:lvlText w:val="•"/>
      <w:lvlJc w:val="left"/>
      <w:pPr>
        <w:ind w:left="6943" w:hanging="339"/>
      </w:pPr>
      <w:rPr>
        <w:rFonts w:hint="default"/>
        <w:lang w:val="de-DE" w:eastAsia="en-US" w:bidi="ar-SA"/>
      </w:rPr>
    </w:lvl>
    <w:lvl w:ilvl="7" w:tplc="214228E6">
      <w:numFmt w:val="bullet"/>
      <w:lvlText w:val="•"/>
      <w:lvlJc w:val="left"/>
      <w:pPr>
        <w:ind w:left="7824" w:hanging="339"/>
      </w:pPr>
      <w:rPr>
        <w:rFonts w:hint="default"/>
        <w:lang w:val="de-DE" w:eastAsia="en-US" w:bidi="ar-SA"/>
      </w:rPr>
    </w:lvl>
    <w:lvl w:ilvl="8" w:tplc="49103862">
      <w:numFmt w:val="bullet"/>
      <w:lvlText w:val="•"/>
      <w:lvlJc w:val="left"/>
      <w:pPr>
        <w:ind w:left="8705" w:hanging="339"/>
      </w:pPr>
      <w:rPr>
        <w:rFonts w:hint="default"/>
        <w:lang w:val="de-DE" w:eastAsia="en-US" w:bidi="ar-SA"/>
      </w:rPr>
    </w:lvl>
  </w:abstractNum>
  <w:abstractNum w:abstractNumId="6" w15:restartNumberingAfterBreak="0">
    <w:nsid w:val="6B660603"/>
    <w:multiLevelType w:val="hybridMultilevel"/>
    <w:tmpl w:val="AFB8A072"/>
    <w:lvl w:ilvl="0" w:tplc="B1409854">
      <w:numFmt w:val="bullet"/>
      <w:lvlText w:val=""/>
      <w:lvlJc w:val="left"/>
      <w:pPr>
        <w:ind w:left="1487" w:hanging="227"/>
      </w:pPr>
      <w:rPr>
        <w:rFonts w:ascii="Wingdings" w:eastAsia="Wingdings" w:hAnsi="Wingdings" w:cs="Wingdings" w:hint="default"/>
        <w:b w:val="0"/>
        <w:bCs w:val="0"/>
        <w:i w:val="0"/>
        <w:iCs w:val="0"/>
        <w:color w:val="007DA6"/>
        <w:spacing w:val="0"/>
        <w:w w:val="100"/>
        <w:sz w:val="16"/>
        <w:szCs w:val="16"/>
        <w:lang w:val="de-DE" w:eastAsia="en-US" w:bidi="ar-SA"/>
      </w:rPr>
    </w:lvl>
    <w:lvl w:ilvl="1" w:tplc="41966F7C">
      <w:numFmt w:val="bullet"/>
      <w:lvlText w:val="•"/>
      <w:lvlJc w:val="left"/>
      <w:pPr>
        <w:ind w:left="1869" w:hanging="227"/>
      </w:pPr>
      <w:rPr>
        <w:rFonts w:hint="default"/>
        <w:lang w:val="de-DE" w:eastAsia="en-US" w:bidi="ar-SA"/>
      </w:rPr>
    </w:lvl>
    <w:lvl w:ilvl="2" w:tplc="78E6853A">
      <w:numFmt w:val="bullet"/>
      <w:lvlText w:val="•"/>
      <w:lvlJc w:val="left"/>
      <w:pPr>
        <w:ind w:left="2258" w:hanging="227"/>
      </w:pPr>
      <w:rPr>
        <w:rFonts w:hint="default"/>
        <w:lang w:val="de-DE" w:eastAsia="en-US" w:bidi="ar-SA"/>
      </w:rPr>
    </w:lvl>
    <w:lvl w:ilvl="3" w:tplc="7354F236">
      <w:numFmt w:val="bullet"/>
      <w:lvlText w:val="•"/>
      <w:lvlJc w:val="left"/>
      <w:pPr>
        <w:ind w:left="2647" w:hanging="227"/>
      </w:pPr>
      <w:rPr>
        <w:rFonts w:hint="default"/>
        <w:lang w:val="de-DE" w:eastAsia="en-US" w:bidi="ar-SA"/>
      </w:rPr>
    </w:lvl>
    <w:lvl w:ilvl="4" w:tplc="BDD659E6">
      <w:numFmt w:val="bullet"/>
      <w:lvlText w:val="•"/>
      <w:lvlJc w:val="left"/>
      <w:pPr>
        <w:ind w:left="3036" w:hanging="227"/>
      </w:pPr>
      <w:rPr>
        <w:rFonts w:hint="default"/>
        <w:lang w:val="de-DE" w:eastAsia="en-US" w:bidi="ar-SA"/>
      </w:rPr>
    </w:lvl>
    <w:lvl w:ilvl="5" w:tplc="6952D27A">
      <w:numFmt w:val="bullet"/>
      <w:lvlText w:val="•"/>
      <w:lvlJc w:val="left"/>
      <w:pPr>
        <w:ind w:left="3425" w:hanging="227"/>
      </w:pPr>
      <w:rPr>
        <w:rFonts w:hint="default"/>
        <w:lang w:val="de-DE" w:eastAsia="en-US" w:bidi="ar-SA"/>
      </w:rPr>
    </w:lvl>
    <w:lvl w:ilvl="6" w:tplc="479A6712">
      <w:numFmt w:val="bullet"/>
      <w:lvlText w:val="•"/>
      <w:lvlJc w:val="left"/>
      <w:pPr>
        <w:ind w:left="3814" w:hanging="227"/>
      </w:pPr>
      <w:rPr>
        <w:rFonts w:hint="default"/>
        <w:lang w:val="de-DE" w:eastAsia="en-US" w:bidi="ar-SA"/>
      </w:rPr>
    </w:lvl>
    <w:lvl w:ilvl="7" w:tplc="73783F6C">
      <w:numFmt w:val="bullet"/>
      <w:lvlText w:val="•"/>
      <w:lvlJc w:val="left"/>
      <w:pPr>
        <w:ind w:left="4203" w:hanging="227"/>
      </w:pPr>
      <w:rPr>
        <w:rFonts w:hint="default"/>
        <w:lang w:val="de-DE" w:eastAsia="en-US" w:bidi="ar-SA"/>
      </w:rPr>
    </w:lvl>
    <w:lvl w:ilvl="8" w:tplc="A3C42242">
      <w:numFmt w:val="bullet"/>
      <w:lvlText w:val="•"/>
      <w:lvlJc w:val="left"/>
      <w:pPr>
        <w:ind w:left="4593" w:hanging="227"/>
      </w:pPr>
      <w:rPr>
        <w:rFonts w:hint="default"/>
        <w:lang w:val="de-DE" w:eastAsia="en-US" w:bidi="ar-SA"/>
      </w:rPr>
    </w:lvl>
  </w:abstractNum>
  <w:abstractNum w:abstractNumId="7" w15:restartNumberingAfterBreak="0">
    <w:nsid w:val="72C0114A"/>
    <w:multiLevelType w:val="hybridMultilevel"/>
    <w:tmpl w:val="038ECE9C"/>
    <w:lvl w:ilvl="0" w:tplc="B43C12B8">
      <w:start w:val="1"/>
      <w:numFmt w:val="decimal"/>
      <w:lvlText w:val="%1."/>
      <w:lvlJc w:val="left"/>
      <w:pPr>
        <w:ind w:left="237" w:hanging="300"/>
        <w:jc w:val="left"/>
      </w:pPr>
      <w:rPr>
        <w:rFonts w:ascii="Arial" w:eastAsia="Arial" w:hAnsi="Arial" w:cs="Arial" w:hint="default"/>
        <w:b w:val="0"/>
        <w:bCs w:val="0"/>
        <w:i w:val="0"/>
        <w:iCs w:val="0"/>
        <w:spacing w:val="0"/>
        <w:w w:val="100"/>
        <w:sz w:val="24"/>
        <w:szCs w:val="24"/>
        <w:lang w:val="de-DE" w:eastAsia="en-US" w:bidi="ar-SA"/>
      </w:rPr>
    </w:lvl>
    <w:lvl w:ilvl="1" w:tplc="7A1E48EA">
      <w:numFmt w:val="bullet"/>
      <w:lvlText w:val="•"/>
      <w:lvlJc w:val="left"/>
      <w:pPr>
        <w:ind w:left="1262" w:hanging="300"/>
      </w:pPr>
      <w:rPr>
        <w:rFonts w:hint="default"/>
        <w:lang w:val="de-DE" w:eastAsia="en-US" w:bidi="ar-SA"/>
      </w:rPr>
    </w:lvl>
    <w:lvl w:ilvl="2" w:tplc="C49A01C6">
      <w:numFmt w:val="bullet"/>
      <w:lvlText w:val="•"/>
      <w:lvlJc w:val="left"/>
      <w:pPr>
        <w:ind w:left="2285" w:hanging="300"/>
      </w:pPr>
      <w:rPr>
        <w:rFonts w:hint="default"/>
        <w:lang w:val="de-DE" w:eastAsia="en-US" w:bidi="ar-SA"/>
      </w:rPr>
    </w:lvl>
    <w:lvl w:ilvl="3" w:tplc="8882626E">
      <w:numFmt w:val="bullet"/>
      <w:lvlText w:val="•"/>
      <w:lvlJc w:val="left"/>
      <w:pPr>
        <w:ind w:left="3307" w:hanging="300"/>
      </w:pPr>
      <w:rPr>
        <w:rFonts w:hint="default"/>
        <w:lang w:val="de-DE" w:eastAsia="en-US" w:bidi="ar-SA"/>
      </w:rPr>
    </w:lvl>
    <w:lvl w:ilvl="4" w:tplc="7AA812D2">
      <w:numFmt w:val="bullet"/>
      <w:lvlText w:val="•"/>
      <w:lvlJc w:val="left"/>
      <w:pPr>
        <w:ind w:left="4330" w:hanging="300"/>
      </w:pPr>
      <w:rPr>
        <w:rFonts w:hint="default"/>
        <w:lang w:val="de-DE" w:eastAsia="en-US" w:bidi="ar-SA"/>
      </w:rPr>
    </w:lvl>
    <w:lvl w:ilvl="5" w:tplc="7EE8FB1E">
      <w:numFmt w:val="bullet"/>
      <w:lvlText w:val="•"/>
      <w:lvlJc w:val="left"/>
      <w:pPr>
        <w:ind w:left="5353" w:hanging="300"/>
      </w:pPr>
      <w:rPr>
        <w:rFonts w:hint="default"/>
        <w:lang w:val="de-DE" w:eastAsia="en-US" w:bidi="ar-SA"/>
      </w:rPr>
    </w:lvl>
    <w:lvl w:ilvl="6" w:tplc="53D6A3B6">
      <w:numFmt w:val="bullet"/>
      <w:lvlText w:val="•"/>
      <w:lvlJc w:val="left"/>
      <w:pPr>
        <w:ind w:left="6375" w:hanging="300"/>
      </w:pPr>
      <w:rPr>
        <w:rFonts w:hint="default"/>
        <w:lang w:val="de-DE" w:eastAsia="en-US" w:bidi="ar-SA"/>
      </w:rPr>
    </w:lvl>
    <w:lvl w:ilvl="7" w:tplc="2A32131E">
      <w:numFmt w:val="bullet"/>
      <w:lvlText w:val="•"/>
      <w:lvlJc w:val="left"/>
      <w:pPr>
        <w:ind w:left="7398" w:hanging="300"/>
      </w:pPr>
      <w:rPr>
        <w:rFonts w:hint="default"/>
        <w:lang w:val="de-DE" w:eastAsia="en-US" w:bidi="ar-SA"/>
      </w:rPr>
    </w:lvl>
    <w:lvl w:ilvl="8" w:tplc="CE540C7A">
      <w:numFmt w:val="bullet"/>
      <w:lvlText w:val="•"/>
      <w:lvlJc w:val="left"/>
      <w:pPr>
        <w:ind w:left="8421" w:hanging="300"/>
      </w:pPr>
      <w:rPr>
        <w:rFonts w:hint="default"/>
        <w:lang w:val="de-DE" w:eastAsia="en-US" w:bidi="ar-SA"/>
      </w:rPr>
    </w:lvl>
  </w:abstractNum>
  <w:num w:numId="1">
    <w:abstractNumId w:val="0"/>
  </w:num>
  <w:num w:numId="2">
    <w:abstractNumId w:val="6"/>
  </w:num>
  <w:num w:numId="3">
    <w:abstractNumId w:val="5"/>
  </w:num>
  <w:num w:numId="4">
    <w:abstractNumId w:val="4"/>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46"/>
    <w:rsid w:val="000126EE"/>
    <w:rsid w:val="000F79E9"/>
    <w:rsid w:val="00186EA5"/>
    <w:rsid w:val="001F1FCA"/>
    <w:rsid w:val="00214C13"/>
    <w:rsid w:val="00325075"/>
    <w:rsid w:val="0047481D"/>
    <w:rsid w:val="00557B73"/>
    <w:rsid w:val="00620241"/>
    <w:rsid w:val="00675E87"/>
    <w:rsid w:val="00781DC4"/>
    <w:rsid w:val="008A4B9B"/>
    <w:rsid w:val="008B0A81"/>
    <w:rsid w:val="0095423F"/>
    <w:rsid w:val="00B63FB6"/>
    <w:rsid w:val="00B92246"/>
    <w:rsid w:val="00C84D5E"/>
    <w:rsid w:val="00CA5DD2"/>
    <w:rsid w:val="00E25418"/>
    <w:rsid w:val="00F30F9A"/>
    <w:rsid w:val="00FA5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54E825"/>
  <w15:docId w15:val="{ACAD82D9-2FAF-42BB-B60A-45B6902D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75E87"/>
    <w:rPr>
      <w:rFonts w:ascii="Arial" w:eastAsia="Arial" w:hAnsi="Arial" w:cs="Arial"/>
      <w:lang w:val="de-DE"/>
    </w:rPr>
  </w:style>
  <w:style w:type="paragraph" w:styleId="berschrift1">
    <w:name w:val="heading 1"/>
    <w:basedOn w:val="Standard"/>
    <w:uiPriority w:val="9"/>
    <w:qFormat/>
    <w:pPr>
      <w:spacing w:before="3"/>
      <w:jc w:val="center"/>
      <w:outlineLvl w:val="0"/>
    </w:pPr>
    <w:rPr>
      <w:b/>
      <w:bCs/>
      <w:sz w:val="52"/>
      <w:szCs w:val="52"/>
    </w:rPr>
  </w:style>
  <w:style w:type="paragraph" w:styleId="berschrift2">
    <w:name w:val="heading 2"/>
    <w:basedOn w:val="Standard"/>
    <w:uiPriority w:val="9"/>
    <w:unhideWhenUsed/>
    <w:qFormat/>
    <w:pPr>
      <w:spacing w:before="361"/>
      <w:ind w:left="1183"/>
      <w:jc w:val="center"/>
      <w:outlineLvl w:val="1"/>
    </w:pPr>
    <w:rPr>
      <w:b/>
      <w:bCs/>
      <w:sz w:val="48"/>
      <w:szCs w:val="48"/>
    </w:rPr>
  </w:style>
  <w:style w:type="paragraph" w:styleId="berschrift3">
    <w:name w:val="heading 3"/>
    <w:basedOn w:val="Standard"/>
    <w:uiPriority w:val="9"/>
    <w:unhideWhenUsed/>
    <w:qFormat/>
    <w:pPr>
      <w:spacing w:before="7"/>
      <w:ind w:left="20"/>
      <w:jc w:val="center"/>
      <w:outlineLvl w:val="2"/>
    </w:pPr>
    <w:rPr>
      <w:b/>
      <w:bCs/>
      <w:sz w:val="40"/>
      <w:szCs w:val="40"/>
    </w:rPr>
  </w:style>
  <w:style w:type="paragraph" w:styleId="berschrift4">
    <w:name w:val="heading 4"/>
    <w:basedOn w:val="Standard"/>
    <w:uiPriority w:val="9"/>
    <w:unhideWhenUsed/>
    <w:qFormat/>
    <w:pPr>
      <w:ind w:left="145"/>
      <w:jc w:val="center"/>
      <w:outlineLvl w:val="3"/>
    </w:pPr>
    <w:rPr>
      <w:b/>
      <w:bCs/>
      <w:sz w:val="36"/>
      <w:szCs w:val="36"/>
      <w:u w:val="single" w:color="000000"/>
    </w:rPr>
  </w:style>
  <w:style w:type="paragraph" w:styleId="berschrift5">
    <w:name w:val="heading 5"/>
    <w:basedOn w:val="Standard"/>
    <w:uiPriority w:val="9"/>
    <w:unhideWhenUsed/>
    <w:qFormat/>
    <w:pPr>
      <w:ind w:left="3" w:right="6"/>
      <w:jc w:val="center"/>
      <w:outlineLvl w:val="4"/>
    </w:pPr>
    <w:rPr>
      <w:sz w:val="36"/>
      <w:szCs w:val="36"/>
    </w:rPr>
  </w:style>
  <w:style w:type="paragraph" w:styleId="berschrift6">
    <w:name w:val="heading 6"/>
    <w:basedOn w:val="Standard"/>
    <w:uiPriority w:val="9"/>
    <w:unhideWhenUsed/>
    <w:qFormat/>
    <w:pPr>
      <w:ind w:left="3392"/>
      <w:jc w:val="center"/>
      <w:outlineLvl w:val="5"/>
    </w:pPr>
    <w:rPr>
      <w:b/>
      <w:bCs/>
      <w:sz w:val="32"/>
      <w:szCs w:val="32"/>
    </w:rPr>
  </w:style>
  <w:style w:type="paragraph" w:styleId="berschrift7">
    <w:name w:val="heading 7"/>
    <w:basedOn w:val="Standard"/>
    <w:uiPriority w:val="1"/>
    <w:qFormat/>
    <w:pPr>
      <w:jc w:val="center"/>
      <w:outlineLvl w:val="6"/>
    </w:pPr>
    <w:rPr>
      <w:sz w:val="32"/>
      <w:szCs w:val="32"/>
    </w:rPr>
  </w:style>
  <w:style w:type="paragraph" w:styleId="berschrift8">
    <w:name w:val="heading 8"/>
    <w:basedOn w:val="Standard"/>
    <w:uiPriority w:val="1"/>
    <w:qFormat/>
    <w:pPr>
      <w:ind w:left="779"/>
      <w:outlineLvl w:val="7"/>
    </w:pPr>
    <w:rPr>
      <w:b/>
      <w:bCs/>
      <w:sz w:val="28"/>
      <w:szCs w:val="28"/>
    </w:rPr>
  </w:style>
  <w:style w:type="paragraph" w:styleId="berschrift9">
    <w:name w:val="heading 9"/>
    <w:basedOn w:val="Standard"/>
    <w:uiPriority w:val="1"/>
    <w:qFormat/>
    <w:pPr>
      <w:ind w:left="292"/>
      <w:outlineLvl w:val="8"/>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4"/>
      <w:szCs w:val="24"/>
    </w:rPr>
  </w:style>
  <w:style w:type="paragraph" w:styleId="Titel">
    <w:name w:val="Title"/>
    <w:basedOn w:val="Standard"/>
    <w:uiPriority w:val="10"/>
    <w:qFormat/>
    <w:pPr>
      <w:spacing w:before="1"/>
      <w:ind w:left="476" w:right="4488"/>
    </w:pPr>
    <w:rPr>
      <w:rFonts w:ascii="Source Sans 3 Semibold" w:eastAsia="Source Sans 3 Semibold" w:hAnsi="Source Sans 3 Semibold" w:cs="Source Sans 3 Semibold"/>
      <w:sz w:val="90"/>
      <w:szCs w:val="90"/>
    </w:rPr>
  </w:style>
  <w:style w:type="paragraph" w:styleId="Listenabsatz">
    <w:name w:val="List Paragraph"/>
    <w:basedOn w:val="Standard"/>
    <w:uiPriority w:val="1"/>
    <w:qFormat/>
    <w:pPr>
      <w:ind w:left="945"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620241"/>
    <w:pPr>
      <w:tabs>
        <w:tab w:val="center" w:pos="4536"/>
        <w:tab w:val="right" w:pos="9072"/>
      </w:tabs>
    </w:pPr>
  </w:style>
  <w:style w:type="character" w:customStyle="1" w:styleId="KopfzeileZchn">
    <w:name w:val="Kopfzeile Zchn"/>
    <w:basedOn w:val="Absatz-Standardschriftart"/>
    <w:link w:val="Kopfzeile"/>
    <w:uiPriority w:val="99"/>
    <w:rsid w:val="00620241"/>
    <w:rPr>
      <w:rFonts w:ascii="Arial" w:eastAsia="Arial" w:hAnsi="Arial" w:cs="Arial"/>
      <w:lang w:val="de-DE"/>
    </w:rPr>
  </w:style>
  <w:style w:type="paragraph" w:styleId="Fuzeile">
    <w:name w:val="footer"/>
    <w:basedOn w:val="Standard"/>
    <w:link w:val="FuzeileZchn"/>
    <w:uiPriority w:val="99"/>
    <w:unhideWhenUsed/>
    <w:rsid w:val="00620241"/>
    <w:pPr>
      <w:tabs>
        <w:tab w:val="center" w:pos="4536"/>
        <w:tab w:val="right" w:pos="9072"/>
      </w:tabs>
    </w:pPr>
  </w:style>
  <w:style w:type="character" w:customStyle="1" w:styleId="FuzeileZchn">
    <w:name w:val="Fußzeile Zchn"/>
    <w:basedOn w:val="Absatz-Standardschriftart"/>
    <w:link w:val="Fuzeile"/>
    <w:uiPriority w:val="99"/>
    <w:rsid w:val="00620241"/>
    <w:rPr>
      <w:rFonts w:ascii="Arial" w:eastAsia="Arial" w:hAnsi="Arial" w:cs="Arial"/>
      <w:lang w:val="de-DE"/>
    </w:rPr>
  </w:style>
  <w:style w:type="character" w:styleId="Hyperlink">
    <w:name w:val="Hyperlink"/>
    <w:basedOn w:val="Absatz-Standardschriftart"/>
    <w:uiPriority w:val="99"/>
    <w:unhideWhenUsed/>
    <w:rsid w:val="0095423F"/>
    <w:rPr>
      <w:color w:val="0000FF" w:themeColor="hyperlink"/>
      <w:u w:val="single"/>
    </w:rPr>
  </w:style>
  <w:style w:type="character" w:styleId="NichtaufgelsteErwhnung">
    <w:name w:val="Unresolved Mention"/>
    <w:basedOn w:val="Absatz-Standardschriftart"/>
    <w:uiPriority w:val="99"/>
    <w:semiHidden/>
    <w:unhideWhenUsed/>
    <w:rsid w:val="0095423F"/>
    <w:rPr>
      <w:color w:val="605E5C"/>
      <w:shd w:val="clear" w:color="auto" w:fill="E1DFDD"/>
    </w:rPr>
  </w:style>
  <w:style w:type="character" w:customStyle="1" w:styleId="TextkrperZchn">
    <w:name w:val="Textkörper Zchn"/>
    <w:basedOn w:val="Absatz-Standardschriftart"/>
    <w:link w:val="Textkrper"/>
    <w:uiPriority w:val="1"/>
    <w:rsid w:val="00675E87"/>
    <w:rPr>
      <w:rFonts w:ascii="Arial" w:eastAsia="Arial" w:hAnsi="Arial" w:cs="Arial"/>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othekerkamm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Landesapothekerkammer Hessen</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Harder-Djibali - LAK Hessen</dc:creator>
  <cp:lastModifiedBy>Ursula Harder-Djibali - LAK Hessen</cp:lastModifiedBy>
  <cp:revision>6</cp:revision>
  <cp:lastPrinted>2024-11-27T14:31:00Z</cp:lastPrinted>
  <dcterms:created xsi:type="dcterms:W3CDTF">2024-10-14T13:43:00Z</dcterms:created>
  <dcterms:modified xsi:type="dcterms:W3CDTF">2024-11-27T14:53:00Z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Adobe Acrobat 11.0.2</vt:lpwstr>
  </property>
  <property fmtid="{D5CDD505-2E9C-101B-9397-08002B2CF9AE}" pid="4" name="LastSaved">
    <vt:filetime>2023-12-11T00:00:00Z</vt:filetime>
  </property>
  <property fmtid="{D5CDD505-2E9C-101B-9397-08002B2CF9AE}" pid="5" name="Producer">
    <vt:lpwstr>Adobe Acrobat 11.0.2</vt:lpwstr>
  </property>
</Properties>
</file>